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66A88" w14:textId="77777777" w:rsidR="00752E80" w:rsidRDefault="007D2887">
      <w:pPr>
        <w:pStyle w:val="3GPPHeader"/>
        <w:tabs>
          <w:tab w:val="clear" w:pos="9639"/>
          <w:tab w:val="right" w:pos="9214"/>
        </w:tabs>
        <w:spacing w:after="120"/>
      </w:pPr>
      <w:r>
        <w:t>3GPP TSG-RAN WG3 #114-e</w:t>
      </w:r>
      <w:r>
        <w:tab/>
      </w:r>
      <w:hyperlink r:id="rId13" w:history="1">
        <w:r>
          <w:t>R3-215867</w:t>
        </w:r>
      </w:hyperlink>
    </w:p>
    <w:p w14:paraId="7D91A411" w14:textId="77777777" w:rsidR="00752E80" w:rsidRDefault="007D2887">
      <w:pPr>
        <w:pStyle w:val="3GPPHeader"/>
        <w:spacing w:after="120"/>
      </w:pPr>
      <w:r>
        <w:t>Online, 01 – 11 Oct, 2021</w:t>
      </w:r>
    </w:p>
    <w:p w14:paraId="57501703" w14:textId="77777777" w:rsidR="00752E80" w:rsidRDefault="00752E80">
      <w:pPr>
        <w:pStyle w:val="3GPPHeader"/>
      </w:pPr>
    </w:p>
    <w:p w14:paraId="368FAB3A" w14:textId="77777777" w:rsidR="00752E80" w:rsidRDefault="007D2887">
      <w:pPr>
        <w:pStyle w:val="3GPPHeader"/>
      </w:pPr>
      <w:r>
        <w:t>Agenda Item:</w:t>
      </w:r>
      <w:r>
        <w:tab/>
      </w:r>
      <w:r>
        <w:rPr>
          <w:rFonts w:cs="Calibri"/>
          <w:lang w:eastAsia="en-US"/>
        </w:rPr>
        <w:t>15.2.1.2</w:t>
      </w:r>
    </w:p>
    <w:p w14:paraId="40A8A171" w14:textId="77777777" w:rsidR="00752E80" w:rsidRDefault="007D2887">
      <w:pPr>
        <w:pStyle w:val="3GPPHeader"/>
      </w:pPr>
      <w:r>
        <w:t>Source:</w:t>
      </w:r>
      <w:r>
        <w:tab/>
        <w:t>Huawei (moderator)</w:t>
      </w:r>
    </w:p>
    <w:p w14:paraId="20464FEF" w14:textId="77777777" w:rsidR="00752E80" w:rsidRDefault="007D2887">
      <w:pPr>
        <w:pStyle w:val="3GPPHeader"/>
      </w:pPr>
      <w:r>
        <w:t>Title:</w:t>
      </w:r>
      <w:r>
        <w:tab/>
        <w:t>Summary of Offline Discussion on CB: # QoE3_Configuration_Report</w:t>
      </w:r>
    </w:p>
    <w:p w14:paraId="44753C2C" w14:textId="77777777" w:rsidR="00752E80" w:rsidRDefault="007D2887">
      <w:pPr>
        <w:pStyle w:val="3GPPHeader"/>
      </w:pPr>
      <w:r>
        <w:t>Document for:</w:t>
      </w:r>
      <w:r>
        <w:tab/>
        <w:t>Approval</w:t>
      </w:r>
    </w:p>
    <w:p w14:paraId="60922E3D" w14:textId="77777777" w:rsidR="00752E80" w:rsidRDefault="007D2887">
      <w:pPr>
        <w:pStyle w:val="1"/>
      </w:pPr>
      <w:r>
        <w:t>Introduction</w:t>
      </w:r>
    </w:p>
    <w:p w14:paraId="6304B439" w14:textId="77777777" w:rsidR="00752E80" w:rsidRDefault="007D2887">
      <w:pPr>
        <w:rPr>
          <w:sz w:val="21"/>
          <w:szCs w:val="21"/>
          <w:lang w:eastAsia="en-US"/>
        </w:rPr>
      </w:pPr>
      <w:r>
        <w:rPr>
          <w:b/>
          <w:color w:val="FF00FF"/>
          <w:sz w:val="18"/>
          <w:lang w:eastAsia="en-US"/>
        </w:rPr>
        <w:t xml:space="preserve">CB: # </w:t>
      </w:r>
      <w:r>
        <w:rPr>
          <w:rFonts w:cs="Calibri"/>
          <w:b/>
          <w:bCs/>
          <w:color w:val="FF00FF"/>
          <w:sz w:val="18"/>
          <w:szCs w:val="18"/>
          <w:lang w:eastAsia="en-US"/>
        </w:rPr>
        <w:t>QoE3_Configuration_Report</w:t>
      </w:r>
    </w:p>
    <w:p w14:paraId="4682D549" w14:textId="77777777" w:rsidR="00752E80" w:rsidRDefault="007D2887">
      <w:pPr>
        <w:widowControl w:val="0"/>
        <w:ind w:left="144" w:hanging="144"/>
        <w:rPr>
          <w:b/>
          <w:color w:val="FF00FF"/>
          <w:sz w:val="18"/>
        </w:rPr>
      </w:pPr>
      <w:r>
        <w:rPr>
          <w:rFonts w:hint="eastAsia"/>
          <w:b/>
          <w:color w:val="FF00FF"/>
          <w:sz w:val="18"/>
          <w:lang w:eastAsia="en-US"/>
        </w:rPr>
        <w:t>-</w:t>
      </w:r>
      <w:r>
        <w:rPr>
          <w:b/>
          <w:color w:val="FF00FF"/>
          <w:sz w:val="18"/>
          <w:lang w:eastAsia="en-US"/>
        </w:rPr>
        <w:t xml:space="preserve"> Check progress from other groups</w:t>
      </w:r>
    </w:p>
    <w:p w14:paraId="243D1E8C" w14:textId="77777777" w:rsidR="00752E80" w:rsidRDefault="007D2887">
      <w:pPr>
        <w:widowControl w:val="0"/>
        <w:ind w:left="144" w:hanging="144"/>
        <w:rPr>
          <w:b/>
          <w:color w:val="FF00FF"/>
          <w:sz w:val="18"/>
          <w:lang w:eastAsia="en-US"/>
        </w:rPr>
      </w:pPr>
      <w:r>
        <w:rPr>
          <w:b/>
          <w:color w:val="FF00FF"/>
          <w:sz w:val="18"/>
        </w:rPr>
        <w:t xml:space="preserve">- Discuss the detail information included in </w:t>
      </w:r>
      <w:r>
        <w:rPr>
          <w:b/>
          <w:color w:val="FF00FF"/>
          <w:sz w:val="18"/>
          <w:lang w:eastAsia="en-US"/>
        </w:rPr>
        <w:t>QoE configuration and report</w:t>
      </w:r>
    </w:p>
    <w:p w14:paraId="57C9B035" w14:textId="77777777" w:rsidR="00752E80" w:rsidRDefault="007D2887">
      <w:pPr>
        <w:widowControl w:val="0"/>
        <w:ind w:left="144" w:hanging="144"/>
        <w:rPr>
          <w:b/>
          <w:color w:val="FF00FF"/>
          <w:sz w:val="18"/>
          <w:lang w:eastAsia="en-US"/>
        </w:rPr>
      </w:pPr>
      <w:r>
        <w:rPr>
          <w:b/>
          <w:color w:val="FF00FF"/>
          <w:sz w:val="18"/>
          <w:lang w:eastAsia="en-US"/>
        </w:rPr>
        <w:t>- How to support per slice QoE measurements?</w:t>
      </w:r>
    </w:p>
    <w:p w14:paraId="6F79C8CD" w14:textId="77777777" w:rsidR="00752E80" w:rsidRDefault="007D2887">
      <w:pPr>
        <w:widowControl w:val="0"/>
        <w:ind w:left="144" w:hanging="144"/>
        <w:rPr>
          <w:b/>
          <w:color w:val="FF00FF"/>
          <w:sz w:val="18"/>
          <w:lang w:eastAsia="en-US"/>
        </w:rPr>
      </w:pPr>
      <w:r>
        <w:rPr>
          <w:b/>
          <w:color w:val="FF00FF"/>
          <w:sz w:val="18"/>
          <w:lang w:eastAsia="en-US"/>
        </w:rPr>
        <w:t>- Prioritization mechanism?</w:t>
      </w:r>
    </w:p>
    <w:p w14:paraId="2E1961BA" w14:textId="77777777" w:rsidR="00752E80" w:rsidRDefault="007D2887">
      <w:pPr>
        <w:rPr>
          <w:sz w:val="24"/>
          <w:lang w:eastAsia="en-US"/>
        </w:rPr>
      </w:pPr>
      <w:r>
        <w:rPr>
          <w:b/>
          <w:color w:val="FF00FF"/>
          <w:sz w:val="18"/>
          <w:lang w:eastAsia="en-US"/>
        </w:rPr>
        <w:t xml:space="preserve">- </w:t>
      </w:r>
      <w:r>
        <w:rPr>
          <w:rFonts w:cs="Calibri" w:hint="eastAsia"/>
          <w:b/>
          <w:bCs/>
          <w:color w:val="FF00FF"/>
          <w:sz w:val="18"/>
          <w:szCs w:val="18"/>
        </w:rPr>
        <w:t>Further discussion on RAN overload handling</w:t>
      </w:r>
    </w:p>
    <w:p w14:paraId="1EC6DCC9" w14:textId="77777777" w:rsidR="00752E80" w:rsidRDefault="007D2887">
      <w:pPr>
        <w:widowControl w:val="0"/>
        <w:rPr>
          <w:b/>
          <w:bCs/>
          <w:color w:val="FF00FF"/>
          <w:sz w:val="18"/>
          <w:szCs w:val="18"/>
          <w:lang w:eastAsia="en-US"/>
        </w:rPr>
      </w:pPr>
      <w:r>
        <w:rPr>
          <w:rFonts w:ascii="等线" w:eastAsia="等线" w:hAnsi="等线" w:hint="eastAsia"/>
          <w:b/>
          <w:bCs/>
          <w:color w:val="FF00FF"/>
          <w:sz w:val="18"/>
          <w:szCs w:val="18"/>
          <w:lang w:eastAsia="en-US"/>
        </w:rPr>
        <w:t>-</w:t>
      </w:r>
      <w:r>
        <w:rPr>
          <w:b/>
          <w:bCs/>
          <w:color w:val="FF00FF"/>
          <w:sz w:val="18"/>
          <w:szCs w:val="18"/>
          <w:lang w:eastAsia="en-US"/>
        </w:rPr>
        <w:t xml:space="preserve"> TPs if agreeable</w:t>
      </w:r>
    </w:p>
    <w:p w14:paraId="4E10D80C" w14:textId="77777777" w:rsidR="00752E80" w:rsidRDefault="007D2887">
      <w:pPr>
        <w:widowControl w:val="0"/>
        <w:rPr>
          <w:rFonts w:ascii="等线" w:eastAsia="等线" w:hAnsi="等线"/>
          <w:b/>
          <w:bCs/>
          <w:color w:val="FF00FF"/>
          <w:sz w:val="18"/>
          <w:szCs w:val="18"/>
          <w:lang w:eastAsia="en-US"/>
        </w:rPr>
      </w:pPr>
      <w:r>
        <w:rPr>
          <w:rFonts w:ascii="等线" w:eastAsia="等线" w:hAnsi="等线" w:hint="eastAsia"/>
          <w:b/>
          <w:bCs/>
          <w:color w:val="FF00FF"/>
          <w:sz w:val="18"/>
          <w:szCs w:val="18"/>
          <w:lang w:eastAsia="en-US"/>
        </w:rPr>
        <w:t>-</w:t>
      </w:r>
      <w:r>
        <w:rPr>
          <w:rFonts w:eastAsia="等线"/>
          <w:b/>
          <w:bCs/>
          <w:color w:val="FF00FF"/>
          <w:sz w:val="18"/>
          <w:szCs w:val="18"/>
          <w:lang w:eastAsia="en-US"/>
        </w:rPr>
        <w:t xml:space="preserve"> Capture agreements and open issues</w:t>
      </w:r>
    </w:p>
    <w:p w14:paraId="773D13B5" w14:textId="77777777" w:rsidR="00752E80" w:rsidRDefault="007D2887">
      <w:pPr>
        <w:rPr>
          <w:color w:val="000000"/>
          <w:sz w:val="18"/>
          <w:szCs w:val="18"/>
          <w:lang w:eastAsia="en-US"/>
        </w:rPr>
      </w:pPr>
      <w:r>
        <w:rPr>
          <w:color w:val="000000"/>
          <w:sz w:val="18"/>
          <w:szCs w:val="18"/>
          <w:lang w:eastAsia="en-US"/>
        </w:rPr>
        <w:t xml:space="preserve">(HW </w:t>
      </w:r>
      <w:r>
        <w:rPr>
          <w:rFonts w:hint="eastAsia"/>
          <w:color w:val="000000"/>
          <w:sz w:val="18"/>
          <w:szCs w:val="18"/>
        </w:rPr>
        <w:t>-</w:t>
      </w:r>
      <w:r>
        <w:rPr>
          <w:color w:val="000000"/>
          <w:sz w:val="18"/>
          <w:szCs w:val="18"/>
          <w:lang w:eastAsia="en-US"/>
        </w:rPr>
        <w:t xml:space="preserve"> moderator)</w:t>
      </w:r>
    </w:p>
    <w:p w14:paraId="7D29EE4D" w14:textId="77777777" w:rsidR="00752E80" w:rsidRDefault="007D2887">
      <w:r>
        <w:rPr>
          <w:color w:val="000000"/>
          <w:sz w:val="18"/>
          <w:szCs w:val="18"/>
          <w:lang w:eastAsia="en-US"/>
        </w:rPr>
        <w:t xml:space="preserve">Summary of offline disc </w:t>
      </w:r>
      <w:hyperlink r:id="rId14" w:history="1">
        <w:r>
          <w:rPr>
            <w:rStyle w:val="ad"/>
            <w:sz w:val="18"/>
            <w:szCs w:val="18"/>
          </w:rPr>
          <w:t>R3-215867</w:t>
        </w:r>
      </w:hyperlink>
    </w:p>
    <w:p w14:paraId="4CA80160" w14:textId="77777777" w:rsidR="00752E80" w:rsidRDefault="007D2887">
      <w:pPr>
        <w:pStyle w:val="1"/>
      </w:pPr>
      <w:r>
        <w:t>For the Chairman’s Notes</w:t>
      </w:r>
    </w:p>
    <w:p w14:paraId="64498E06" w14:textId="77777777" w:rsidR="00752E80" w:rsidRDefault="007D2887">
      <w:pPr>
        <w:rPr>
          <w:b/>
        </w:rPr>
      </w:pPr>
      <w:r>
        <w:rPr>
          <w:b/>
        </w:rPr>
        <w:t>For chairlady to copy:</w:t>
      </w:r>
    </w:p>
    <w:p w14:paraId="6466ACB8" w14:textId="77777777" w:rsidR="007D2887" w:rsidRDefault="007D2887" w:rsidP="007D2887">
      <w:pPr>
        <w:rPr>
          <w:rFonts w:eastAsiaTheme="minorEastAsia"/>
          <w:b/>
          <w:bCs/>
          <w:lang w:eastAsia="zh-CN"/>
        </w:rPr>
      </w:pPr>
      <w:r>
        <w:rPr>
          <w:rFonts w:eastAsiaTheme="minorEastAsia"/>
          <w:b/>
          <w:bCs/>
          <w:lang w:eastAsia="zh-CN"/>
        </w:rPr>
        <w:t>For activation and deactivation</w:t>
      </w:r>
    </w:p>
    <w:p w14:paraId="51FCF3C5" w14:textId="72C7549E" w:rsidR="007D2887" w:rsidRPr="00FF06B6" w:rsidRDefault="007D2887" w:rsidP="007D2887">
      <w:pPr>
        <w:pStyle w:val="af"/>
        <w:numPr>
          <w:ilvl w:val="0"/>
          <w:numId w:val="3"/>
        </w:numPr>
        <w:ind w:firstLineChars="0"/>
        <w:rPr>
          <w:rFonts w:eastAsiaTheme="minorEastAsia"/>
          <w:b/>
          <w:color w:val="538135" w:themeColor="accent6" w:themeShade="BF"/>
          <w:lang w:eastAsia="zh-CN"/>
        </w:rPr>
      </w:pPr>
      <w:r w:rsidRPr="00FF06B6">
        <w:rPr>
          <w:rFonts w:eastAsia="宋体"/>
          <w:b/>
          <w:color w:val="538135" w:themeColor="accent6" w:themeShade="BF"/>
          <w:lang w:eastAsia="zh-CN"/>
        </w:rPr>
        <w:t>Ag</w:t>
      </w:r>
      <w:r w:rsidR="00184833">
        <w:rPr>
          <w:rFonts w:eastAsia="宋体"/>
          <w:b/>
          <w:color w:val="538135" w:themeColor="accent6" w:themeShade="BF"/>
          <w:lang w:eastAsia="zh-CN"/>
        </w:rPr>
        <w:t>r</w:t>
      </w:r>
      <w:r w:rsidRPr="00FF06B6">
        <w:rPr>
          <w:rFonts w:eastAsia="宋体"/>
          <w:b/>
          <w:color w:val="538135" w:themeColor="accent6" w:themeShade="BF"/>
          <w:lang w:eastAsia="zh-CN"/>
        </w:rPr>
        <w:t xml:space="preserve">ee to </w:t>
      </w:r>
      <w:r w:rsidRPr="00FF06B6">
        <w:rPr>
          <w:rFonts w:eastAsiaTheme="minorEastAsia"/>
          <w:b/>
          <w:bCs/>
          <w:color w:val="538135" w:themeColor="accent6" w:themeShade="BF"/>
          <w:lang w:eastAsia="zh-CN"/>
        </w:rPr>
        <w:t xml:space="preserve">include </w:t>
      </w:r>
      <w:r w:rsidRPr="00FF06B6">
        <w:rPr>
          <w:rFonts w:eastAsia="宋体"/>
          <w:b/>
          <w:color w:val="538135" w:themeColor="accent6" w:themeShade="BF"/>
          <w:lang w:eastAsia="zh-CN"/>
        </w:rPr>
        <w:t>a list of QoE Reference in deactivation message</w:t>
      </w:r>
    </w:p>
    <w:p w14:paraId="7020C01A" w14:textId="77777777" w:rsidR="007D2887" w:rsidRPr="00ED6AAB" w:rsidRDefault="007D2887" w:rsidP="007D2887">
      <w:pPr>
        <w:rPr>
          <w:rFonts w:eastAsiaTheme="minorEastAsia"/>
          <w:b/>
          <w:bCs/>
          <w:lang w:eastAsia="zh-CN"/>
        </w:rPr>
      </w:pPr>
      <w:r w:rsidRPr="00ED6AAB">
        <w:rPr>
          <w:rFonts w:eastAsiaTheme="minorEastAsia"/>
          <w:b/>
          <w:bCs/>
          <w:lang w:eastAsia="zh-CN"/>
        </w:rPr>
        <w:t>For configuration details</w:t>
      </w:r>
    </w:p>
    <w:p w14:paraId="3376A918" w14:textId="77777777" w:rsidR="007D2887" w:rsidRPr="00FF06B6" w:rsidRDefault="007D2887" w:rsidP="007D2887">
      <w:pPr>
        <w:pStyle w:val="af"/>
        <w:numPr>
          <w:ilvl w:val="0"/>
          <w:numId w:val="3"/>
        </w:numPr>
        <w:spacing w:after="0" w:line="240" w:lineRule="auto"/>
        <w:ind w:firstLineChars="0"/>
        <w:rPr>
          <w:rFonts w:eastAsia="宋体"/>
          <w:b/>
          <w:color w:val="538135" w:themeColor="accent6" w:themeShade="BF"/>
          <w:lang w:eastAsia="zh-CN"/>
        </w:rPr>
      </w:pPr>
      <w:r>
        <w:rPr>
          <w:rFonts w:eastAsia="宋体"/>
          <w:b/>
          <w:color w:val="538135" w:themeColor="accent6" w:themeShade="BF"/>
          <w:lang w:val="en-US" w:eastAsia="zh-CN"/>
        </w:rPr>
        <w:t xml:space="preserve">WA: </w:t>
      </w:r>
      <w:r w:rsidRPr="00FF06B6">
        <w:rPr>
          <w:rFonts w:eastAsia="宋体"/>
          <w:b/>
          <w:color w:val="538135" w:themeColor="accent6" w:themeShade="BF"/>
          <w:lang w:eastAsia="zh-CN"/>
        </w:rPr>
        <w:t>There is no need to introduce QoE measurement configuration modification procedure over NG</w:t>
      </w:r>
    </w:p>
    <w:p w14:paraId="6A41DD1A" w14:textId="77777777" w:rsidR="007D2887" w:rsidRPr="00FF06B6" w:rsidRDefault="007D2887" w:rsidP="007D2887">
      <w:pPr>
        <w:pStyle w:val="af"/>
        <w:numPr>
          <w:ilvl w:val="0"/>
          <w:numId w:val="3"/>
        </w:numPr>
        <w:spacing w:after="0" w:line="240" w:lineRule="auto"/>
        <w:ind w:firstLineChars="0"/>
        <w:rPr>
          <w:rFonts w:eastAsia="宋体"/>
          <w:b/>
          <w:color w:val="538135" w:themeColor="accent6" w:themeShade="BF"/>
          <w:lang w:eastAsia="zh-CN"/>
        </w:rPr>
      </w:pPr>
      <w:r w:rsidRPr="00FF06B6">
        <w:rPr>
          <w:rFonts w:eastAsia="宋体"/>
          <w:b/>
          <w:color w:val="538135" w:themeColor="accent6" w:themeShade="BF"/>
          <w:lang w:eastAsia="zh-CN"/>
        </w:rPr>
        <w:t>MCE IP address is configured per QoE measurement/per QoE reference</w:t>
      </w:r>
    </w:p>
    <w:p w14:paraId="7BCC110C" w14:textId="77777777" w:rsidR="007D2887" w:rsidRPr="00FF06B6" w:rsidRDefault="007D2887" w:rsidP="007D2887">
      <w:pPr>
        <w:pStyle w:val="af"/>
        <w:numPr>
          <w:ilvl w:val="0"/>
          <w:numId w:val="3"/>
        </w:numPr>
        <w:spacing w:after="0" w:line="240" w:lineRule="auto"/>
        <w:ind w:firstLineChars="0"/>
        <w:rPr>
          <w:rFonts w:eastAsia="宋体"/>
          <w:b/>
          <w:color w:val="538135" w:themeColor="accent6" w:themeShade="BF"/>
          <w:lang w:eastAsia="zh-CN"/>
        </w:rPr>
      </w:pPr>
      <w:r w:rsidRPr="00FF06B6">
        <w:rPr>
          <w:rFonts w:eastAsia="宋体"/>
          <w:b/>
          <w:color w:val="538135" w:themeColor="accent6" w:themeShade="BF"/>
          <w:lang w:eastAsia="zh-CN"/>
        </w:rPr>
        <w:lastRenderedPageBreak/>
        <w:t xml:space="preserve">There is no need to introduce measurement configuration application layer ID </w:t>
      </w:r>
      <w:r>
        <w:rPr>
          <w:rFonts w:eastAsia="宋体"/>
          <w:b/>
          <w:color w:val="538135" w:themeColor="accent6" w:themeShade="BF"/>
          <w:lang w:eastAsia="zh-CN"/>
        </w:rPr>
        <w:t xml:space="preserve">as part of QoE configuration info </w:t>
      </w:r>
      <w:r w:rsidRPr="00FF06B6">
        <w:rPr>
          <w:rFonts w:eastAsia="宋体"/>
          <w:b/>
          <w:color w:val="538135" w:themeColor="accent6" w:themeShade="BF"/>
          <w:lang w:eastAsia="zh-CN"/>
        </w:rPr>
        <w:t>over NG</w:t>
      </w:r>
    </w:p>
    <w:p w14:paraId="5EB6FB0F" w14:textId="77777777" w:rsidR="007D2887" w:rsidRPr="00FF06B6" w:rsidRDefault="007D2887" w:rsidP="007D2887">
      <w:pPr>
        <w:pStyle w:val="af"/>
        <w:numPr>
          <w:ilvl w:val="0"/>
          <w:numId w:val="3"/>
        </w:numPr>
        <w:spacing w:after="0" w:line="240" w:lineRule="auto"/>
        <w:ind w:firstLineChars="0"/>
        <w:rPr>
          <w:rFonts w:eastAsia="宋体"/>
          <w:b/>
          <w:color w:val="538135" w:themeColor="accent6" w:themeShade="BF"/>
          <w:lang w:eastAsia="zh-CN"/>
        </w:rPr>
      </w:pPr>
      <w:r>
        <w:rPr>
          <w:rStyle w:val="af0"/>
          <w:rFonts w:hint="eastAsia"/>
          <w:color w:val="538135"/>
        </w:rPr>
        <w:t xml:space="preserve">For legacy QoE measurement, RAN3 agree not to </w:t>
      </w:r>
      <w:r>
        <w:rPr>
          <w:rFonts w:hint="eastAsia"/>
          <w:b/>
          <w:bCs/>
          <w:color w:val="538135"/>
        </w:rPr>
        <w:t>introduce criteria, e.g. time-based, threshold-based or, event-based, for RAN to trigger/stop the QoE measurement in R17.</w:t>
      </w:r>
      <w:r w:rsidRPr="00FF06B6">
        <w:rPr>
          <w:rFonts w:eastAsia="宋体"/>
          <w:b/>
          <w:color w:val="538135" w:themeColor="accent6" w:themeShade="BF"/>
          <w:lang w:eastAsia="zh-CN"/>
        </w:rPr>
        <w:t xml:space="preserve"> </w:t>
      </w:r>
    </w:p>
    <w:p w14:paraId="2CCA5879" w14:textId="77777777" w:rsidR="007D2887" w:rsidRPr="00FF06B6" w:rsidRDefault="007D2887" w:rsidP="007D2887">
      <w:pPr>
        <w:pStyle w:val="af"/>
        <w:numPr>
          <w:ilvl w:val="0"/>
          <w:numId w:val="3"/>
        </w:numPr>
        <w:spacing w:after="0" w:line="240" w:lineRule="auto"/>
        <w:ind w:firstLineChars="0"/>
        <w:rPr>
          <w:rFonts w:eastAsia="宋体"/>
          <w:b/>
          <w:color w:val="538135" w:themeColor="accent6" w:themeShade="BF"/>
          <w:lang w:eastAsia="zh-CN"/>
        </w:rPr>
      </w:pPr>
      <w:r w:rsidRPr="00D06643">
        <w:rPr>
          <w:rFonts w:eastAsia="宋体"/>
          <w:b/>
          <w:color w:val="538135" w:themeColor="accent6" w:themeShade="BF"/>
          <w:lang w:eastAsia="zh-CN"/>
        </w:rPr>
        <w:t>RAN3 assumes that slice ID is included inside the transparent QoE reporting container,</w:t>
      </w:r>
      <w:r>
        <w:rPr>
          <w:rFonts w:eastAsia="宋体"/>
          <w:b/>
          <w:color w:val="538135" w:themeColor="accent6" w:themeShade="BF"/>
          <w:lang w:eastAsia="zh-CN"/>
        </w:rPr>
        <w:t xml:space="preserve"> which is up to SA4’s decision.</w:t>
      </w:r>
      <w:r w:rsidRPr="00D06643">
        <w:rPr>
          <w:rFonts w:eastAsia="宋体"/>
          <w:b/>
          <w:color w:val="538135" w:themeColor="accent6" w:themeShade="BF"/>
          <w:lang w:eastAsia="zh-CN"/>
        </w:rPr>
        <w:t xml:space="preserve"> Send an LS to SA4 with the RAN3 assumption and asking SA4 to revert back once there is specification support for the same.</w:t>
      </w:r>
    </w:p>
    <w:p w14:paraId="69B0F49E" w14:textId="08DE480E" w:rsidR="007D2887" w:rsidRPr="00D06643" w:rsidRDefault="007D2887" w:rsidP="007D2887">
      <w:pPr>
        <w:pStyle w:val="af"/>
        <w:numPr>
          <w:ilvl w:val="0"/>
          <w:numId w:val="3"/>
        </w:numPr>
        <w:spacing w:after="0" w:line="240" w:lineRule="auto"/>
        <w:ind w:firstLineChars="0"/>
        <w:rPr>
          <w:rFonts w:eastAsia="宋体"/>
          <w:b/>
          <w:color w:val="538135" w:themeColor="accent6" w:themeShade="BF"/>
          <w:lang w:eastAsia="zh-CN"/>
        </w:rPr>
      </w:pPr>
      <w:r w:rsidRPr="00D06643">
        <w:rPr>
          <w:rFonts w:eastAsia="宋体"/>
          <w:b/>
          <w:color w:val="538135" w:themeColor="accent6" w:themeShade="BF"/>
          <w:lang w:eastAsia="zh-CN"/>
        </w:rPr>
        <w:t xml:space="preserve">There is no need to include slice ID as an explicit IE over Uu outside the QoE configuration </w:t>
      </w:r>
      <w:r w:rsidR="005F4168">
        <w:rPr>
          <w:rFonts w:eastAsia="宋体"/>
          <w:b/>
          <w:color w:val="538135" w:themeColor="accent6" w:themeShade="BF"/>
          <w:lang w:eastAsia="zh-CN"/>
        </w:rPr>
        <w:t xml:space="preserve">and reporting </w:t>
      </w:r>
      <w:r w:rsidRPr="00D06643">
        <w:rPr>
          <w:rFonts w:eastAsia="宋体"/>
          <w:b/>
          <w:color w:val="538135" w:themeColor="accent6" w:themeShade="BF"/>
          <w:lang w:eastAsia="zh-CN"/>
        </w:rPr>
        <w:t>container for legacy QoE. FFS whether and how to support per slice RVQoE configuration</w:t>
      </w:r>
      <w:r w:rsidR="005F4168">
        <w:rPr>
          <w:rFonts w:eastAsia="宋体"/>
          <w:b/>
          <w:color w:val="538135" w:themeColor="accent6" w:themeShade="BF"/>
          <w:lang w:eastAsia="zh-CN"/>
        </w:rPr>
        <w:t xml:space="preserve"> and reporting</w:t>
      </w:r>
      <w:bookmarkStart w:id="0" w:name="_GoBack"/>
      <w:bookmarkEnd w:id="0"/>
      <w:r w:rsidRPr="00D06643">
        <w:rPr>
          <w:rFonts w:eastAsia="宋体"/>
          <w:b/>
          <w:color w:val="538135" w:themeColor="accent6" w:themeShade="BF"/>
          <w:lang w:eastAsia="zh-CN"/>
        </w:rPr>
        <w:t>.</w:t>
      </w:r>
    </w:p>
    <w:p w14:paraId="44A5495C" w14:textId="71FC8051" w:rsidR="007D2887" w:rsidRDefault="007D2887" w:rsidP="007D2887">
      <w:pPr>
        <w:pStyle w:val="af"/>
        <w:numPr>
          <w:ilvl w:val="0"/>
          <w:numId w:val="3"/>
        </w:numPr>
        <w:spacing w:after="0" w:line="240" w:lineRule="auto"/>
        <w:ind w:firstLineChars="0"/>
        <w:rPr>
          <w:rFonts w:eastAsia="宋体"/>
          <w:b/>
          <w:color w:val="538135" w:themeColor="accent6" w:themeShade="BF"/>
          <w:lang w:eastAsia="zh-CN"/>
        </w:rPr>
      </w:pPr>
      <w:r>
        <w:rPr>
          <w:rFonts w:eastAsia="宋体"/>
          <w:b/>
          <w:color w:val="538135" w:themeColor="accent6" w:themeShade="BF"/>
          <w:lang w:eastAsia="zh-CN"/>
        </w:rPr>
        <w:t xml:space="preserve">WA: </w:t>
      </w:r>
      <w:r w:rsidRPr="00FF06B6">
        <w:rPr>
          <w:rFonts w:eastAsia="宋体"/>
          <w:b/>
          <w:color w:val="538135" w:themeColor="accent6" w:themeShade="BF"/>
          <w:lang w:eastAsia="zh-CN"/>
        </w:rPr>
        <w:t>RAN3 will not pursue prioritization mechanism of different service types or slices for the UE to send pending QoE reports after RAN overload is solved.</w:t>
      </w:r>
    </w:p>
    <w:p w14:paraId="59D9DAD6" w14:textId="77777777" w:rsidR="006235D7" w:rsidRDefault="006235D7" w:rsidP="006235D7">
      <w:pPr>
        <w:spacing w:after="0"/>
        <w:rPr>
          <w:rFonts w:eastAsia="宋体"/>
          <w:b/>
          <w:color w:val="538135" w:themeColor="accent6" w:themeShade="BF"/>
          <w:lang w:eastAsia="zh-CN"/>
        </w:rPr>
      </w:pPr>
    </w:p>
    <w:p w14:paraId="2CA126E2" w14:textId="69F38FF4" w:rsidR="006235D7" w:rsidRPr="006235D7" w:rsidRDefault="006235D7" w:rsidP="006235D7">
      <w:pPr>
        <w:spacing w:after="0"/>
        <w:rPr>
          <w:rFonts w:eastAsia="宋体"/>
          <w:b/>
          <w:color w:val="538135" w:themeColor="accent6" w:themeShade="BF"/>
          <w:lang w:eastAsia="zh-CN"/>
        </w:rPr>
      </w:pPr>
      <w:r w:rsidRPr="006235D7">
        <w:rPr>
          <w:rFonts w:eastAsia="宋体"/>
          <w:b/>
          <w:color w:val="538135" w:themeColor="accent6" w:themeShade="BF"/>
          <w:lang w:eastAsia="zh-CN"/>
        </w:rPr>
        <w:t>R3-215658</w:t>
      </w:r>
      <w:r>
        <w:rPr>
          <w:rFonts w:eastAsia="宋体"/>
          <w:b/>
          <w:color w:val="538135" w:themeColor="accent6" w:themeShade="BF"/>
          <w:lang w:eastAsia="zh-CN"/>
        </w:rPr>
        <w:t xml:space="preserve"> was revised in </w:t>
      </w:r>
      <w:r w:rsidRPr="006235D7">
        <w:rPr>
          <w:rFonts w:eastAsia="宋体"/>
          <w:b/>
          <w:color w:val="538135" w:themeColor="accent6" w:themeShade="BF"/>
          <w:lang w:eastAsia="zh-CN"/>
        </w:rPr>
        <w:t>R3-216106</w:t>
      </w:r>
    </w:p>
    <w:p w14:paraId="13FC20D9" w14:textId="77777777" w:rsidR="007D2887" w:rsidRDefault="007D2887" w:rsidP="007D2887">
      <w:pPr>
        <w:rPr>
          <w:rFonts w:eastAsiaTheme="minorEastAsia"/>
          <w:bCs/>
          <w:color w:val="0070C0"/>
          <w:sz w:val="32"/>
          <w:szCs w:val="32"/>
          <w:lang w:eastAsia="zh-CN"/>
        </w:rPr>
      </w:pPr>
      <w:r w:rsidRPr="00FF06B6">
        <w:rPr>
          <w:rFonts w:eastAsiaTheme="minorEastAsia" w:hint="eastAsia"/>
          <w:bCs/>
          <w:color w:val="0070C0"/>
          <w:sz w:val="32"/>
          <w:szCs w:val="32"/>
          <w:lang w:eastAsia="zh-CN"/>
        </w:rPr>
        <w:t>T</w:t>
      </w:r>
      <w:r w:rsidRPr="00FF06B6">
        <w:rPr>
          <w:rFonts w:eastAsiaTheme="minorEastAsia"/>
          <w:bCs/>
          <w:color w:val="0070C0"/>
          <w:sz w:val="32"/>
          <w:szCs w:val="32"/>
          <w:lang w:eastAsia="zh-CN"/>
        </w:rPr>
        <w:t>o be continued:</w:t>
      </w:r>
    </w:p>
    <w:p w14:paraId="4A84D0D1" w14:textId="77777777" w:rsidR="007D2887" w:rsidRPr="00CA7117" w:rsidRDefault="007D2887" w:rsidP="007D2887">
      <w:pPr>
        <w:pStyle w:val="af"/>
        <w:numPr>
          <w:ilvl w:val="0"/>
          <w:numId w:val="4"/>
        </w:numPr>
        <w:spacing w:after="0" w:line="240" w:lineRule="auto"/>
        <w:ind w:firstLineChars="0"/>
        <w:rPr>
          <w:rFonts w:eastAsiaTheme="minorEastAsia"/>
          <w:bCs/>
          <w:color w:val="0070C0"/>
          <w:lang w:eastAsia="zh-CN"/>
        </w:rPr>
      </w:pPr>
      <w:r w:rsidRPr="00CA7117">
        <w:rPr>
          <w:rFonts w:eastAsiaTheme="minorEastAsia"/>
          <w:bCs/>
          <w:color w:val="0070C0"/>
          <w:lang w:eastAsia="zh-CN"/>
        </w:rPr>
        <w:t>Whether slice ID should be configured as an explicit IE to UE over Uu</w:t>
      </w:r>
      <w:r>
        <w:rPr>
          <w:rFonts w:eastAsiaTheme="minorEastAsia"/>
          <w:bCs/>
          <w:color w:val="0070C0"/>
          <w:lang w:eastAsia="zh-CN"/>
        </w:rPr>
        <w:t>, at least for RAN visible QoE metric configuration</w:t>
      </w:r>
    </w:p>
    <w:p w14:paraId="644BAD4D" w14:textId="77777777" w:rsidR="007D2887" w:rsidRDefault="007D2887" w:rsidP="007D2887">
      <w:pPr>
        <w:pStyle w:val="af"/>
        <w:numPr>
          <w:ilvl w:val="0"/>
          <w:numId w:val="4"/>
        </w:numPr>
        <w:spacing w:after="0" w:line="240" w:lineRule="auto"/>
        <w:ind w:firstLineChars="0"/>
        <w:rPr>
          <w:rFonts w:eastAsia="宋体"/>
          <w:color w:val="0070C0"/>
          <w:lang w:eastAsia="zh-CN"/>
        </w:rPr>
      </w:pPr>
      <w:r w:rsidRPr="00CA7117">
        <w:rPr>
          <w:rFonts w:eastAsia="宋体"/>
          <w:color w:val="0070C0"/>
          <w:lang w:eastAsia="zh-CN"/>
        </w:rPr>
        <w:t>Whether there is a need for prioritization mechanism configured by OAM over NG to guide RAN behavior to release or pause in case of RAN overload situation</w:t>
      </w:r>
    </w:p>
    <w:p w14:paraId="464458D6" w14:textId="77777777" w:rsidR="007D2887" w:rsidRDefault="007D2887" w:rsidP="007D2887">
      <w:pPr>
        <w:pStyle w:val="af"/>
        <w:numPr>
          <w:ilvl w:val="0"/>
          <w:numId w:val="4"/>
        </w:numPr>
        <w:spacing w:after="0" w:line="240" w:lineRule="auto"/>
        <w:ind w:firstLineChars="0"/>
        <w:rPr>
          <w:rFonts w:eastAsia="宋体"/>
          <w:color w:val="0070C0"/>
          <w:lang w:eastAsia="zh-CN"/>
        </w:rPr>
      </w:pPr>
      <w:r>
        <w:rPr>
          <w:rFonts w:eastAsia="宋体"/>
          <w:color w:val="0070C0"/>
          <w:lang w:eastAsia="zh-CN"/>
        </w:rPr>
        <w:t>Whether a</w:t>
      </w:r>
      <w:r w:rsidRPr="00CA7117">
        <w:rPr>
          <w:rFonts w:eastAsia="宋体"/>
          <w:color w:val="0070C0"/>
          <w:lang w:eastAsia="zh-CN"/>
        </w:rPr>
        <w:t xml:space="preserve"> temporary stop and restart of QoE reporting should be indicated to OAM if such indication was sent to UE</w:t>
      </w:r>
    </w:p>
    <w:p w14:paraId="4710D8DE" w14:textId="77777777" w:rsidR="007D2887" w:rsidRPr="00BA0A6C" w:rsidRDefault="007D2887" w:rsidP="007D2887">
      <w:pPr>
        <w:pStyle w:val="af"/>
        <w:numPr>
          <w:ilvl w:val="0"/>
          <w:numId w:val="4"/>
        </w:numPr>
        <w:spacing w:after="0" w:line="240" w:lineRule="auto"/>
        <w:ind w:firstLineChars="0"/>
        <w:rPr>
          <w:rFonts w:eastAsia="宋体"/>
          <w:color w:val="0070C0"/>
          <w:lang w:eastAsia="zh-CN"/>
        </w:rPr>
      </w:pPr>
      <w:r w:rsidRPr="00BA0A6C">
        <w:rPr>
          <w:rFonts w:eastAsia="宋体"/>
          <w:color w:val="0070C0"/>
          <w:lang w:eastAsia="zh-CN"/>
        </w:rPr>
        <w:t>Whether to extend some NG messages, e.g. NGAP INITIAL UE MESSAGE, with a new QoE Measurement Capabilities IE</w:t>
      </w:r>
      <w:r>
        <w:rPr>
          <w:rFonts w:eastAsia="宋体"/>
          <w:color w:val="0070C0"/>
          <w:lang w:eastAsia="zh-CN"/>
        </w:rPr>
        <w:t xml:space="preserve"> including </w:t>
      </w:r>
      <w:r w:rsidRPr="00BA0A6C">
        <w:rPr>
          <w:rFonts w:eastAsia="宋体"/>
          <w:color w:val="0070C0"/>
          <w:lang w:eastAsia="zh-CN"/>
        </w:rPr>
        <w:t>a UE Application Layer Measurement Capability and a Max Number of UE Application Layer Measurements</w:t>
      </w:r>
    </w:p>
    <w:p w14:paraId="462BA60A" w14:textId="77777777" w:rsidR="00752E80" w:rsidRPr="007D2887" w:rsidRDefault="00752E80">
      <w:pPr>
        <w:rPr>
          <w:rFonts w:eastAsiaTheme="minorEastAsia"/>
          <w:bCs/>
          <w:color w:val="0070C0"/>
          <w:sz w:val="32"/>
          <w:szCs w:val="32"/>
          <w:lang w:val="en-GB" w:eastAsia="zh-CN"/>
        </w:rPr>
      </w:pPr>
    </w:p>
    <w:p w14:paraId="138DB064" w14:textId="77777777" w:rsidR="00752E80" w:rsidRDefault="007D2887">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3DB4AF3D" w14:textId="77777777" w:rsidR="00752E80" w:rsidRDefault="007D2887">
      <w:pPr>
        <w:rPr>
          <w:rFonts w:eastAsiaTheme="minorEastAsia"/>
          <w:b/>
          <w:bCs/>
          <w:lang w:eastAsia="zh-CN"/>
        </w:rPr>
      </w:pPr>
      <w:r>
        <w:rPr>
          <w:rFonts w:eastAsiaTheme="minorEastAsia"/>
          <w:b/>
          <w:bCs/>
          <w:lang w:eastAsia="zh-CN"/>
        </w:rPr>
        <w:t>For activation and deactivation</w:t>
      </w:r>
    </w:p>
    <w:p w14:paraId="57B398DE" w14:textId="77777777" w:rsidR="00752E80" w:rsidRDefault="007D2887">
      <w:pPr>
        <w:rPr>
          <w:rFonts w:eastAsia="宋体"/>
          <w:lang w:eastAsia="zh-CN"/>
        </w:rPr>
      </w:pPr>
      <w:r>
        <w:rPr>
          <w:rFonts w:eastAsiaTheme="minorEastAsia"/>
          <w:bCs/>
          <w:lang w:eastAsia="zh-CN"/>
        </w:rPr>
        <w:t xml:space="preserve">9 companies participated the discussion, all shared similar view that for deactivation, it is enough to just include </w:t>
      </w:r>
      <w:r>
        <w:rPr>
          <w:rFonts w:eastAsia="宋体"/>
          <w:lang w:eastAsia="zh-CN"/>
        </w:rPr>
        <w:t>a list of QoE Reference.</w:t>
      </w:r>
    </w:p>
    <w:p w14:paraId="1FFC5118" w14:textId="77777777" w:rsidR="00752E80" w:rsidRDefault="007D2887">
      <w:pPr>
        <w:rPr>
          <w:rFonts w:eastAsia="宋体"/>
          <w:lang w:eastAsia="zh-CN"/>
        </w:rPr>
      </w:pPr>
      <w:r>
        <w:rPr>
          <w:rFonts w:eastAsia="宋体"/>
          <w:lang w:eastAsia="zh-CN"/>
        </w:rPr>
        <w:t xml:space="preserve">Proposal: Agee to </w:t>
      </w:r>
      <w:r>
        <w:rPr>
          <w:rFonts w:eastAsiaTheme="minorEastAsia"/>
          <w:bCs/>
          <w:lang w:eastAsia="zh-CN"/>
        </w:rPr>
        <w:t xml:space="preserve">include </w:t>
      </w:r>
      <w:r>
        <w:rPr>
          <w:rFonts w:eastAsia="宋体"/>
          <w:lang w:eastAsia="zh-CN"/>
        </w:rPr>
        <w:t>a list of QoE Reference in deactivation message</w:t>
      </w:r>
    </w:p>
    <w:p w14:paraId="2DBFD465" w14:textId="77777777" w:rsidR="00752E80" w:rsidRDefault="007D2887">
      <w:pPr>
        <w:rPr>
          <w:rFonts w:eastAsiaTheme="minorEastAsia"/>
          <w:b/>
          <w:bCs/>
          <w:lang w:eastAsia="zh-CN"/>
        </w:rPr>
      </w:pPr>
      <w:r>
        <w:rPr>
          <w:rFonts w:eastAsiaTheme="minorEastAsia"/>
          <w:b/>
          <w:bCs/>
          <w:lang w:eastAsia="zh-CN"/>
        </w:rPr>
        <w:t>For configuration details</w:t>
      </w:r>
    </w:p>
    <w:p w14:paraId="3343F5E4" w14:textId="77777777" w:rsidR="00752E80" w:rsidRDefault="007D2887">
      <w:pPr>
        <w:pStyle w:val="af"/>
        <w:numPr>
          <w:ilvl w:val="0"/>
          <w:numId w:val="5"/>
        </w:numPr>
        <w:ind w:firstLineChars="0"/>
        <w:rPr>
          <w:rFonts w:eastAsiaTheme="minorEastAsia"/>
          <w:b/>
          <w:bCs/>
          <w:lang w:eastAsia="zh-CN"/>
        </w:rPr>
      </w:pPr>
      <w:r>
        <w:rPr>
          <w:rFonts w:eastAsia="宋体"/>
          <w:lang w:eastAsia="zh-CN"/>
        </w:rPr>
        <w:t>configuration modification procedure</w:t>
      </w:r>
    </w:p>
    <w:p w14:paraId="513D0571" w14:textId="77777777" w:rsidR="00752E80" w:rsidRDefault="007D2887">
      <w:pPr>
        <w:rPr>
          <w:rFonts w:eastAsia="宋体"/>
          <w:lang w:eastAsia="zh-CN"/>
        </w:rPr>
      </w:pPr>
      <w:r>
        <w:rPr>
          <w:rFonts w:eastAsiaTheme="minorEastAsia"/>
          <w:bCs/>
          <w:lang w:eastAsia="zh-CN"/>
        </w:rPr>
        <w:lastRenderedPageBreak/>
        <w:t xml:space="preserve">9 companies participated the discussion, only two company commented that this could be considered, the rest 7 companies shared similar view that it is not needed. So the moderator suggested to make a WA that RAN3 will not introduce </w:t>
      </w:r>
      <w:r>
        <w:rPr>
          <w:rFonts w:eastAsia="宋体"/>
          <w:lang w:eastAsia="zh-CN"/>
        </w:rPr>
        <w:t>configuration modification procedure.</w:t>
      </w:r>
    </w:p>
    <w:p w14:paraId="2D06A32F" w14:textId="77777777" w:rsidR="00752E80" w:rsidRDefault="007D2887">
      <w:pPr>
        <w:rPr>
          <w:rFonts w:eastAsia="宋体"/>
          <w:lang w:eastAsia="zh-CN"/>
        </w:rPr>
      </w:pPr>
      <w:r>
        <w:rPr>
          <w:rFonts w:eastAsia="宋体"/>
          <w:lang w:eastAsia="zh-CN"/>
        </w:rPr>
        <w:t>Proposal: WA: There is no need to introduce QoE measurement configuration modification procedure over NG</w:t>
      </w:r>
    </w:p>
    <w:p w14:paraId="72AF0176" w14:textId="77777777" w:rsidR="00752E80" w:rsidRDefault="007D2887">
      <w:pPr>
        <w:pStyle w:val="af"/>
        <w:numPr>
          <w:ilvl w:val="0"/>
          <w:numId w:val="5"/>
        </w:numPr>
        <w:ind w:firstLineChars="0"/>
        <w:rPr>
          <w:rFonts w:eastAsiaTheme="minorEastAsia"/>
          <w:bCs/>
          <w:lang w:eastAsia="zh-CN"/>
        </w:rPr>
      </w:pPr>
      <w:r>
        <w:rPr>
          <w:rFonts w:eastAsia="宋体"/>
          <w:lang w:eastAsia="zh-CN"/>
        </w:rPr>
        <w:t xml:space="preserve">MCE IP address </w:t>
      </w:r>
    </w:p>
    <w:p w14:paraId="3ED7FF55" w14:textId="77777777" w:rsidR="00752E80" w:rsidRDefault="007D2887">
      <w:pPr>
        <w:rPr>
          <w:rFonts w:eastAsiaTheme="minorEastAsia"/>
          <w:lang w:eastAsia="zh-CN"/>
        </w:rPr>
      </w:pPr>
      <w:r>
        <w:rPr>
          <w:rFonts w:eastAsiaTheme="minorEastAsia" w:hint="eastAsia"/>
          <w:bCs/>
          <w:lang w:eastAsia="zh-CN"/>
        </w:rPr>
        <w:t>A</w:t>
      </w:r>
      <w:r>
        <w:rPr>
          <w:rFonts w:eastAsiaTheme="minorEastAsia"/>
          <w:bCs/>
          <w:lang w:eastAsia="zh-CN"/>
        </w:rPr>
        <w:t xml:space="preserve">ll the companies shared similar view that MCE IP address is configured per QoE measurement/per QoE reference, one company questioned that with this agreement, if there is a need to have </w:t>
      </w:r>
      <w:r>
        <w:rPr>
          <w:rFonts w:eastAsiaTheme="minorEastAsia" w:hint="eastAsia"/>
          <w:lang w:eastAsia="zh-CN"/>
        </w:rPr>
        <w:t>an additional unique Trace ID provided that we</w:t>
      </w:r>
      <w:r>
        <w:rPr>
          <w:rFonts w:eastAsiaTheme="minorEastAsia"/>
          <w:lang w:eastAsia="zh-CN"/>
        </w:rPr>
        <w:t>’</w:t>
      </w:r>
      <w:r>
        <w:rPr>
          <w:rFonts w:eastAsiaTheme="minorEastAsia" w:hint="eastAsia"/>
          <w:lang w:eastAsia="zh-CN"/>
        </w:rPr>
        <w:t>ve already got a unique QoE Reference</w:t>
      </w:r>
      <w:r>
        <w:rPr>
          <w:rFonts w:eastAsiaTheme="minorEastAsia"/>
          <w:lang w:eastAsia="zh-CN"/>
        </w:rPr>
        <w:t>, our understanding, Trace ID is mainly used for activation where Trace and QMC might be configured simultaneously.</w:t>
      </w:r>
    </w:p>
    <w:p w14:paraId="7F6B3645" w14:textId="77777777" w:rsidR="00752E80" w:rsidRDefault="007D2887">
      <w:pPr>
        <w:rPr>
          <w:rFonts w:eastAsiaTheme="minorEastAsia"/>
          <w:lang w:eastAsia="zh-CN"/>
        </w:rPr>
      </w:pPr>
      <w:r>
        <w:rPr>
          <w:rFonts w:eastAsiaTheme="minorEastAsia"/>
          <w:lang w:eastAsia="zh-CN"/>
        </w:rPr>
        <w:t xml:space="preserve">Proposal: </w:t>
      </w:r>
      <w:r>
        <w:rPr>
          <w:rFonts w:eastAsiaTheme="minorEastAsia"/>
          <w:bCs/>
          <w:lang w:eastAsia="zh-CN"/>
        </w:rPr>
        <w:t>MCE IP address is configured per QoE measurement/per QoE reference</w:t>
      </w:r>
    </w:p>
    <w:p w14:paraId="4F0DDF77" w14:textId="77777777" w:rsidR="00752E80" w:rsidRDefault="007D2887">
      <w:pPr>
        <w:pStyle w:val="af"/>
        <w:numPr>
          <w:ilvl w:val="0"/>
          <w:numId w:val="5"/>
        </w:numPr>
        <w:ind w:firstLineChars="0"/>
        <w:rPr>
          <w:rFonts w:eastAsiaTheme="minorEastAsia"/>
          <w:bCs/>
          <w:lang w:eastAsia="zh-CN"/>
        </w:rPr>
      </w:pPr>
      <w:r>
        <w:rPr>
          <w:rFonts w:eastAsiaTheme="minorEastAsia"/>
          <w:bCs/>
          <w:lang w:eastAsia="zh-CN"/>
        </w:rPr>
        <w:t>measurement configuration application layer ID over NG</w:t>
      </w:r>
    </w:p>
    <w:p w14:paraId="6242AF5F" w14:textId="77777777" w:rsidR="00752E80" w:rsidRDefault="007D2887">
      <w:pPr>
        <w:rPr>
          <w:rFonts w:eastAsiaTheme="minorEastAsia"/>
          <w:bCs/>
          <w:lang w:eastAsia="zh-CN"/>
        </w:rPr>
      </w:pPr>
      <w:r>
        <w:rPr>
          <w:rFonts w:eastAsiaTheme="minorEastAsia"/>
          <w:bCs/>
          <w:lang w:eastAsia="zh-CN"/>
        </w:rPr>
        <w:t>All the companies shared similar view that there is no need to introduce measurement configuration application layer ID over NG</w:t>
      </w:r>
    </w:p>
    <w:p w14:paraId="334EB2DE" w14:textId="77777777" w:rsidR="00752E80" w:rsidRDefault="007D2887">
      <w:pPr>
        <w:rPr>
          <w:rFonts w:eastAsiaTheme="minorEastAsia"/>
          <w:bCs/>
          <w:lang w:eastAsia="zh-CN"/>
        </w:rPr>
      </w:pPr>
      <w:r>
        <w:rPr>
          <w:rFonts w:eastAsiaTheme="minorEastAsia"/>
          <w:bCs/>
          <w:lang w:eastAsia="zh-CN"/>
        </w:rPr>
        <w:t>Proposal: There is no need to introduce measurement configuration application layer ID over NG</w:t>
      </w:r>
    </w:p>
    <w:p w14:paraId="6D30C2F1" w14:textId="77777777" w:rsidR="00752E80" w:rsidRDefault="007D2887">
      <w:pPr>
        <w:pStyle w:val="af"/>
        <w:numPr>
          <w:ilvl w:val="0"/>
          <w:numId w:val="5"/>
        </w:numPr>
        <w:ind w:firstLineChars="0"/>
        <w:rPr>
          <w:rFonts w:eastAsiaTheme="minorEastAsia"/>
          <w:bCs/>
          <w:lang w:eastAsia="zh-CN"/>
        </w:rPr>
      </w:pPr>
      <w:r>
        <w:rPr>
          <w:rFonts w:eastAsia="宋体"/>
          <w:lang w:eastAsia="zh-CN"/>
        </w:rPr>
        <w:t>MBS and XR service types</w:t>
      </w:r>
    </w:p>
    <w:p w14:paraId="02B37EA8" w14:textId="77777777" w:rsidR="00752E80" w:rsidRDefault="007D2887">
      <w:pPr>
        <w:rPr>
          <w:rFonts w:eastAsiaTheme="minorEastAsia"/>
          <w:bCs/>
          <w:lang w:eastAsia="zh-CN"/>
        </w:rPr>
      </w:pPr>
      <w:r>
        <w:rPr>
          <w:rFonts w:eastAsiaTheme="minorEastAsia"/>
          <w:bCs/>
          <w:lang w:eastAsia="zh-CN"/>
        </w:rPr>
        <w:t>All the companies shared similar view that MBS and XR should not be considered in R17 WI.</w:t>
      </w:r>
    </w:p>
    <w:p w14:paraId="3B0EA41C" w14:textId="77777777" w:rsidR="00752E80" w:rsidRDefault="007D2887">
      <w:pPr>
        <w:rPr>
          <w:rFonts w:eastAsiaTheme="minorEastAsia"/>
          <w:bCs/>
          <w:lang w:eastAsia="zh-CN"/>
        </w:rPr>
      </w:pPr>
      <w:r>
        <w:rPr>
          <w:rFonts w:eastAsiaTheme="minorEastAsia"/>
          <w:bCs/>
          <w:lang w:eastAsia="zh-CN"/>
        </w:rPr>
        <w:t>Proposal: MBS and XR will not be pursued in R17 WI.</w:t>
      </w:r>
    </w:p>
    <w:p w14:paraId="3BBA9F0A" w14:textId="77777777" w:rsidR="00752E80" w:rsidRDefault="007D2887">
      <w:pPr>
        <w:pStyle w:val="af"/>
        <w:numPr>
          <w:ilvl w:val="0"/>
          <w:numId w:val="5"/>
        </w:numPr>
        <w:ind w:firstLineChars="0"/>
        <w:rPr>
          <w:rFonts w:eastAsiaTheme="minorEastAsia"/>
          <w:bCs/>
          <w:lang w:eastAsia="zh-CN"/>
        </w:rPr>
      </w:pPr>
      <w:r>
        <w:rPr>
          <w:rFonts w:eastAsia="宋体"/>
          <w:lang w:eastAsia="zh-CN"/>
        </w:rPr>
        <w:t>Criteria, for RAN to trigger/stop the QoE measurement</w:t>
      </w:r>
    </w:p>
    <w:p w14:paraId="01741D73" w14:textId="77777777" w:rsidR="00752E80" w:rsidRDefault="007D2887">
      <w:pPr>
        <w:rPr>
          <w:rFonts w:eastAsiaTheme="minorEastAsia"/>
          <w:lang w:eastAsia="zh-CN"/>
        </w:rPr>
      </w:pPr>
      <w:r>
        <w:rPr>
          <w:rFonts w:eastAsia="宋体"/>
          <w:lang w:eastAsia="zh-CN"/>
        </w:rPr>
        <w:t xml:space="preserve">8 companies shared similar view that there is no need to introduce criteria, e.g. time-based, threshold-based or, event-based, for RAN to trigger/stop the QoE measurement, one company think that </w:t>
      </w:r>
      <w:r>
        <w:rPr>
          <w:rFonts w:eastAsiaTheme="minorEastAsia"/>
          <w:lang w:eastAsia="zh-CN"/>
        </w:rPr>
        <w:t>event-triggered could be considered, since operator may want to perform QoE measurement under special radio conditions, but other companies think that there is event-triggered condition in QMC container which might cause conflicts.</w:t>
      </w:r>
    </w:p>
    <w:p w14:paraId="5E9A7DF2" w14:textId="77777777" w:rsidR="00752E80" w:rsidRDefault="007D2887">
      <w:pPr>
        <w:rPr>
          <w:rFonts w:eastAsia="宋体"/>
          <w:lang w:eastAsia="zh-CN"/>
        </w:rPr>
      </w:pPr>
      <w:r>
        <w:rPr>
          <w:rFonts w:eastAsiaTheme="minorEastAsia"/>
          <w:lang w:eastAsia="zh-CN"/>
        </w:rPr>
        <w:t xml:space="preserve">Proposal: There is no need to introduce </w:t>
      </w:r>
      <w:r>
        <w:rPr>
          <w:rFonts w:eastAsia="宋体"/>
          <w:lang w:eastAsia="zh-CN"/>
        </w:rPr>
        <w:t>criteria, e.g. time-based, threshold-based or, event-based, for RAN to trigger/stop the QoE measurement.</w:t>
      </w:r>
    </w:p>
    <w:p w14:paraId="67DE9D75" w14:textId="77777777" w:rsidR="00752E80" w:rsidRDefault="007D2887">
      <w:pPr>
        <w:rPr>
          <w:rFonts w:eastAsiaTheme="minorEastAsia"/>
          <w:b/>
          <w:bCs/>
          <w:lang w:eastAsia="zh-CN"/>
        </w:rPr>
      </w:pPr>
      <w:r>
        <w:rPr>
          <w:rFonts w:eastAsiaTheme="minorEastAsia"/>
          <w:b/>
          <w:bCs/>
          <w:lang w:eastAsia="zh-CN"/>
        </w:rPr>
        <w:t>For Slice configuration</w:t>
      </w:r>
    </w:p>
    <w:p w14:paraId="624B7010" w14:textId="77777777" w:rsidR="00752E80" w:rsidRDefault="007D2887">
      <w:pPr>
        <w:pStyle w:val="af"/>
        <w:numPr>
          <w:ilvl w:val="0"/>
          <w:numId w:val="6"/>
        </w:numPr>
        <w:ind w:firstLineChars="0"/>
        <w:rPr>
          <w:rFonts w:eastAsiaTheme="minorEastAsia"/>
          <w:bCs/>
          <w:lang w:eastAsia="zh-CN"/>
        </w:rPr>
      </w:pPr>
      <w:r>
        <w:rPr>
          <w:rFonts w:eastAsiaTheme="minorEastAsia"/>
          <w:bCs/>
          <w:lang w:eastAsia="zh-CN"/>
        </w:rPr>
        <w:t>Slice ID should be configured as an explicit IE to UE over Uu?</w:t>
      </w:r>
    </w:p>
    <w:p w14:paraId="0316F87F" w14:textId="77777777" w:rsidR="00752E80" w:rsidRDefault="007D2887">
      <w:pPr>
        <w:rPr>
          <w:rFonts w:eastAsiaTheme="minorEastAsia"/>
          <w:bCs/>
          <w:lang w:eastAsia="zh-CN"/>
        </w:rPr>
      </w:pPr>
      <w:r>
        <w:rPr>
          <w:rFonts w:eastAsiaTheme="minorEastAsia"/>
          <w:bCs/>
          <w:lang w:eastAsia="zh-CN"/>
        </w:rPr>
        <w:t xml:space="preserve">6 companies gave negative comments, the main reason is that UE application layer knows the mapping relation between service type and slice info, thus there is no need, one of them thought that It is necessary to send S-NSSAI as a part of RAN visible QoE metric configuration; 2 companies gave positive comments, the main concern is that UE AS layer has to the slice scope to decide whether to </w:t>
      </w:r>
      <w:r>
        <w:rPr>
          <w:rFonts w:eastAsiaTheme="minorEastAsia"/>
          <w:bCs/>
          <w:lang w:eastAsia="zh-CN"/>
        </w:rPr>
        <w:lastRenderedPageBreak/>
        <w:t>send the QoE configuration to the UE and the RAN may select to measure parts of slices within the slice scope based on the maximum number of QoE measurement supported by the UE or based on other factors; one company commented that either is fine, but slightly prefer to include in the container.</w:t>
      </w:r>
    </w:p>
    <w:p w14:paraId="2347DC15" w14:textId="77777777" w:rsidR="00752E80" w:rsidRDefault="007D2887">
      <w:pPr>
        <w:rPr>
          <w:rFonts w:eastAsiaTheme="minorEastAsia"/>
          <w:bCs/>
          <w:lang w:eastAsia="zh-CN"/>
        </w:rPr>
      </w:pPr>
      <w:r>
        <w:rPr>
          <w:rFonts w:eastAsiaTheme="minorEastAsia"/>
          <w:bCs/>
          <w:lang w:eastAsia="zh-CN"/>
        </w:rPr>
        <w:t>Proposal: to be continued</w:t>
      </w:r>
    </w:p>
    <w:p w14:paraId="16D2D119" w14:textId="77777777" w:rsidR="00752E80" w:rsidRDefault="007D2887">
      <w:pPr>
        <w:pStyle w:val="af"/>
        <w:numPr>
          <w:ilvl w:val="0"/>
          <w:numId w:val="6"/>
        </w:numPr>
        <w:ind w:firstLineChars="0"/>
        <w:rPr>
          <w:rFonts w:eastAsiaTheme="minorEastAsia"/>
          <w:bCs/>
          <w:lang w:eastAsia="zh-CN"/>
        </w:rPr>
      </w:pPr>
      <w:r>
        <w:rPr>
          <w:rFonts w:eastAsia="宋体"/>
          <w:lang w:eastAsia="zh-CN"/>
        </w:rPr>
        <w:t>Slice ID is included in the transparent reporting container or not?</w:t>
      </w:r>
    </w:p>
    <w:p w14:paraId="30AC70CB" w14:textId="77777777" w:rsidR="00752E80" w:rsidRDefault="007D2887">
      <w:pPr>
        <w:rPr>
          <w:rFonts w:eastAsiaTheme="minorEastAsia"/>
          <w:bCs/>
          <w:lang w:eastAsia="zh-CN"/>
        </w:rPr>
      </w:pPr>
      <w:r>
        <w:rPr>
          <w:rFonts w:eastAsiaTheme="minorEastAsia"/>
          <w:bCs/>
          <w:lang w:eastAsia="zh-CN"/>
        </w:rPr>
        <w:t>9 the companies shared similar view that slice ID should be included in the transparent reporting container, but two companies suggested to check and confirm with SA4.</w:t>
      </w:r>
    </w:p>
    <w:p w14:paraId="626FE4E0" w14:textId="77777777" w:rsidR="00752E80" w:rsidRDefault="007D2887">
      <w:pPr>
        <w:rPr>
          <w:rFonts w:eastAsia="宋体"/>
          <w:lang w:eastAsia="zh-CN"/>
        </w:rPr>
      </w:pPr>
      <w:r>
        <w:rPr>
          <w:rFonts w:eastAsiaTheme="minorEastAsia"/>
          <w:bCs/>
          <w:lang w:eastAsia="zh-CN"/>
        </w:rPr>
        <w:t xml:space="preserve">Proposal: Agree to include </w:t>
      </w:r>
      <w:r>
        <w:rPr>
          <w:rFonts w:eastAsia="宋体"/>
          <w:lang w:eastAsia="zh-CN"/>
        </w:rPr>
        <w:t>slice ID in the transparent reporting container, and check with SA4</w:t>
      </w:r>
    </w:p>
    <w:p w14:paraId="79AC4A00" w14:textId="77777777" w:rsidR="00752E80" w:rsidRDefault="007D2887">
      <w:pPr>
        <w:pStyle w:val="af"/>
        <w:numPr>
          <w:ilvl w:val="0"/>
          <w:numId w:val="6"/>
        </w:numPr>
        <w:ind w:firstLineChars="0"/>
        <w:rPr>
          <w:rFonts w:eastAsiaTheme="minorEastAsia"/>
          <w:bCs/>
          <w:lang w:eastAsia="zh-CN"/>
        </w:rPr>
      </w:pPr>
      <w:r>
        <w:rPr>
          <w:rFonts w:eastAsiaTheme="minorEastAsia"/>
          <w:bCs/>
          <w:lang w:eastAsia="zh-CN"/>
        </w:rPr>
        <w:t>To include the slice ID as an explicit IE together with QoE reporting container?</w:t>
      </w:r>
    </w:p>
    <w:p w14:paraId="619FE007" w14:textId="77777777" w:rsidR="00752E80" w:rsidRDefault="007D2887">
      <w:pPr>
        <w:rPr>
          <w:rFonts w:eastAsiaTheme="minorEastAsia"/>
          <w:bCs/>
          <w:lang w:eastAsia="zh-CN"/>
        </w:rPr>
      </w:pPr>
      <w:r>
        <w:rPr>
          <w:rFonts w:eastAsiaTheme="minorEastAsia"/>
          <w:bCs/>
          <w:lang w:eastAsia="zh-CN"/>
        </w:rPr>
        <w:t xml:space="preserve">6 companies gave negative comments, one of them think it could be included in RAN visible QoE metrics report; 3 companies think it pending since if </w:t>
      </w:r>
      <w:r>
        <w:rPr>
          <w:rFonts w:eastAsia="宋体"/>
          <w:lang w:eastAsia="zh-CN"/>
        </w:rPr>
        <w:t xml:space="preserve">slice ID is not included in the transparent reporting container, it should be included as </w:t>
      </w:r>
      <w:r>
        <w:rPr>
          <w:rFonts w:eastAsiaTheme="minorEastAsia"/>
          <w:bCs/>
          <w:lang w:eastAsia="zh-CN"/>
        </w:rPr>
        <w:t>an explicit IE together with QoE reporting container.</w:t>
      </w:r>
    </w:p>
    <w:p w14:paraId="4D625A76" w14:textId="77777777" w:rsidR="00752E80" w:rsidRDefault="007D2887">
      <w:pPr>
        <w:rPr>
          <w:rFonts w:eastAsiaTheme="minorEastAsia"/>
          <w:bCs/>
          <w:lang w:eastAsia="zh-CN"/>
        </w:rPr>
      </w:pPr>
      <w:r>
        <w:rPr>
          <w:rFonts w:eastAsiaTheme="minorEastAsia"/>
          <w:bCs/>
          <w:lang w:eastAsia="zh-CN"/>
        </w:rPr>
        <w:t xml:space="preserve">Proposal: WA: If </w:t>
      </w:r>
      <w:r>
        <w:rPr>
          <w:rFonts w:eastAsia="宋体"/>
          <w:lang w:eastAsia="zh-CN"/>
        </w:rPr>
        <w:t xml:space="preserve">slice ID is included in the transparent reporting container, there is no need to include it as </w:t>
      </w:r>
      <w:r>
        <w:rPr>
          <w:rFonts w:eastAsiaTheme="minorEastAsia"/>
          <w:bCs/>
          <w:lang w:eastAsia="zh-CN"/>
        </w:rPr>
        <w:t>an explicit IE together with QoE reporting container again; otherwise, FFS it is included as an explicit IE together with QoE reporting container.</w:t>
      </w:r>
    </w:p>
    <w:p w14:paraId="51354C9D" w14:textId="77777777" w:rsidR="00752E80" w:rsidRDefault="007D2887">
      <w:pPr>
        <w:pStyle w:val="af"/>
        <w:numPr>
          <w:ilvl w:val="0"/>
          <w:numId w:val="6"/>
        </w:numPr>
        <w:ind w:firstLineChars="0"/>
        <w:rPr>
          <w:rFonts w:eastAsiaTheme="minorEastAsia"/>
          <w:bCs/>
          <w:lang w:eastAsia="zh-CN"/>
        </w:rPr>
      </w:pPr>
      <w:r>
        <w:rPr>
          <w:rFonts w:eastAsiaTheme="minorEastAsia"/>
          <w:bCs/>
          <w:lang w:eastAsia="zh-CN"/>
        </w:rPr>
        <w:t>PDU session(s) information should be included outside of QoE reporting container?</w:t>
      </w:r>
    </w:p>
    <w:p w14:paraId="04C90485" w14:textId="77777777" w:rsidR="00752E80" w:rsidRDefault="007D2887">
      <w:pPr>
        <w:rPr>
          <w:rFonts w:eastAsiaTheme="minorEastAsia"/>
          <w:bCs/>
          <w:lang w:eastAsia="zh-CN"/>
        </w:rPr>
      </w:pPr>
      <w:r>
        <w:rPr>
          <w:rFonts w:eastAsiaTheme="minorEastAsia" w:hint="eastAsia"/>
          <w:bCs/>
          <w:lang w:eastAsia="zh-CN"/>
        </w:rPr>
        <w:t>4</w:t>
      </w:r>
      <w:r>
        <w:rPr>
          <w:rFonts w:eastAsiaTheme="minorEastAsia"/>
          <w:bCs/>
          <w:lang w:eastAsia="zh-CN"/>
        </w:rPr>
        <w:t xml:space="preserve"> companies think it should be included, one of them pointed out that this info is needed only for RAN visible QoE metrics, other 5 companies think that we could leave this discussion in CB#5.</w:t>
      </w:r>
    </w:p>
    <w:p w14:paraId="2EBF21DB" w14:textId="77777777" w:rsidR="00752E80" w:rsidRDefault="007D2887">
      <w:pPr>
        <w:rPr>
          <w:rFonts w:eastAsiaTheme="minorEastAsia"/>
          <w:bCs/>
          <w:lang w:eastAsia="zh-CN"/>
        </w:rPr>
      </w:pPr>
      <w:r>
        <w:rPr>
          <w:rFonts w:eastAsiaTheme="minorEastAsia"/>
          <w:bCs/>
          <w:lang w:eastAsia="zh-CN"/>
        </w:rPr>
        <w:t>Proposal: we will see the outcome of CB#5.</w:t>
      </w:r>
    </w:p>
    <w:p w14:paraId="7582A998" w14:textId="77777777" w:rsidR="00752E80" w:rsidRDefault="007D2887">
      <w:pPr>
        <w:rPr>
          <w:rFonts w:eastAsiaTheme="minorEastAsia"/>
          <w:b/>
          <w:bCs/>
          <w:lang w:eastAsia="zh-CN"/>
        </w:rPr>
      </w:pPr>
      <w:r>
        <w:rPr>
          <w:rFonts w:eastAsiaTheme="minorEastAsia"/>
          <w:b/>
          <w:bCs/>
          <w:lang w:eastAsia="zh-CN"/>
        </w:rPr>
        <w:t>For RAN overload handling</w:t>
      </w:r>
    </w:p>
    <w:p w14:paraId="30B120A9" w14:textId="77777777" w:rsidR="00752E80" w:rsidRDefault="007D2887">
      <w:pPr>
        <w:pStyle w:val="af"/>
        <w:numPr>
          <w:ilvl w:val="0"/>
          <w:numId w:val="7"/>
        </w:numPr>
        <w:ind w:firstLineChars="0"/>
        <w:rPr>
          <w:rFonts w:eastAsiaTheme="minorEastAsia"/>
          <w:bCs/>
          <w:lang w:eastAsia="zh-CN"/>
        </w:rPr>
      </w:pPr>
      <w:r>
        <w:rPr>
          <w:rFonts w:eastAsia="宋体"/>
          <w:lang w:eastAsia="zh-CN"/>
        </w:rPr>
        <w:t>Prioritization mechanism configured by OAM over NG</w:t>
      </w:r>
    </w:p>
    <w:p w14:paraId="163EB15D" w14:textId="77777777" w:rsidR="00752E80" w:rsidRDefault="007D2887">
      <w:pPr>
        <w:rPr>
          <w:rFonts w:eastAsiaTheme="minorEastAsia"/>
          <w:bCs/>
          <w:lang w:val="en-GB" w:eastAsia="zh-CN"/>
        </w:rPr>
      </w:pPr>
      <w:r>
        <w:rPr>
          <w:rFonts w:eastAsiaTheme="minorEastAsia"/>
          <w:bCs/>
          <w:lang w:val="en-GB" w:eastAsia="zh-CN"/>
        </w:rPr>
        <w:t>5 companies are negative, the main argumentations tend to think that RAN could control or by implementation; while 3 companies are positive, the main motivation is that it is operator’s strategy to guide RAN’s behaviour, so it should come from OAM, another company is also positive but doubt if a solution could be reach within R17 timeline.</w:t>
      </w:r>
    </w:p>
    <w:p w14:paraId="7E26F893" w14:textId="77777777" w:rsidR="00752E80" w:rsidRDefault="007D2887">
      <w:pPr>
        <w:rPr>
          <w:rFonts w:eastAsiaTheme="minorEastAsia"/>
          <w:bCs/>
          <w:lang w:val="en-GB" w:eastAsia="zh-CN"/>
        </w:rPr>
      </w:pPr>
      <w:r>
        <w:rPr>
          <w:rFonts w:eastAsiaTheme="minorEastAsia" w:hint="eastAsia"/>
          <w:bCs/>
          <w:lang w:val="en-GB" w:eastAsia="zh-CN"/>
        </w:rPr>
        <w:t>Proposal</w:t>
      </w:r>
      <w:r>
        <w:rPr>
          <w:rFonts w:eastAsiaTheme="minorEastAsia"/>
          <w:bCs/>
          <w:lang w:val="en-GB" w:eastAsia="zh-CN"/>
        </w:rPr>
        <w:t>: To be continued</w:t>
      </w:r>
    </w:p>
    <w:p w14:paraId="381B1DA8" w14:textId="77777777" w:rsidR="00752E80" w:rsidRDefault="007D2887">
      <w:pPr>
        <w:pStyle w:val="af"/>
        <w:numPr>
          <w:ilvl w:val="0"/>
          <w:numId w:val="7"/>
        </w:numPr>
        <w:ind w:firstLineChars="0"/>
        <w:rPr>
          <w:rFonts w:eastAsiaTheme="minorEastAsia"/>
          <w:bCs/>
          <w:lang w:eastAsia="zh-CN"/>
        </w:rPr>
      </w:pPr>
      <w:r>
        <w:rPr>
          <w:rFonts w:eastAsia="宋体"/>
          <w:lang w:eastAsia="zh-CN"/>
        </w:rPr>
        <w:t>Prioritization mechanism of different service types or slices for the UE to send pending QoE reports after RAN overload is solved?</w:t>
      </w:r>
    </w:p>
    <w:p w14:paraId="034D926C" w14:textId="77777777" w:rsidR="00752E80" w:rsidRDefault="007D2887">
      <w:pPr>
        <w:rPr>
          <w:rFonts w:eastAsiaTheme="minorEastAsia"/>
          <w:bCs/>
          <w:lang w:eastAsia="zh-CN"/>
        </w:rPr>
      </w:pPr>
      <w:r>
        <w:rPr>
          <w:rFonts w:eastAsiaTheme="minorEastAsia"/>
          <w:bCs/>
          <w:lang w:eastAsia="zh-CN"/>
        </w:rPr>
        <w:t>O</w:t>
      </w:r>
      <w:r>
        <w:rPr>
          <w:rFonts w:eastAsiaTheme="minorEastAsia" w:hint="eastAsia"/>
          <w:bCs/>
          <w:lang w:eastAsia="zh-CN"/>
        </w:rPr>
        <w:t xml:space="preserve">ne company is  </w:t>
      </w:r>
      <w:r>
        <w:rPr>
          <w:rFonts w:eastAsiaTheme="minorEastAsia"/>
          <w:bCs/>
          <w:lang w:eastAsia="zh-CN"/>
        </w:rPr>
        <w:t>positive</w:t>
      </w:r>
      <w:r>
        <w:rPr>
          <w:rFonts w:eastAsiaTheme="minorEastAsia" w:hint="eastAsia"/>
          <w:bCs/>
          <w:lang w:eastAsia="zh-CN"/>
        </w:rPr>
        <w:t xml:space="preserve"> and  others </w:t>
      </w:r>
      <w:r>
        <w:rPr>
          <w:rFonts w:eastAsiaTheme="minorEastAsia"/>
          <w:bCs/>
          <w:lang w:eastAsia="zh-CN"/>
        </w:rPr>
        <w:t xml:space="preserve">companies shared negative view. </w:t>
      </w:r>
    </w:p>
    <w:p w14:paraId="51F6EB49" w14:textId="77777777" w:rsidR="00752E80" w:rsidRDefault="007D2887">
      <w:pPr>
        <w:rPr>
          <w:rFonts w:eastAsia="宋体"/>
          <w:lang w:eastAsia="zh-CN"/>
        </w:rPr>
      </w:pPr>
      <w:r>
        <w:rPr>
          <w:rFonts w:eastAsiaTheme="minorEastAsia"/>
          <w:bCs/>
          <w:lang w:eastAsia="zh-CN"/>
        </w:rPr>
        <w:t xml:space="preserve">Proposal: RAN3 will not pursue </w:t>
      </w:r>
      <w:r>
        <w:rPr>
          <w:rFonts w:eastAsia="宋体"/>
          <w:lang w:eastAsia="zh-CN"/>
        </w:rPr>
        <w:t>prioritization mechanism of different service types or slices for the UE to send pending QoE reports after RAN overload is solved.</w:t>
      </w:r>
    </w:p>
    <w:p w14:paraId="08AD3641" w14:textId="77777777" w:rsidR="00752E80" w:rsidRDefault="007D2887">
      <w:pPr>
        <w:pStyle w:val="af"/>
        <w:numPr>
          <w:ilvl w:val="0"/>
          <w:numId w:val="7"/>
        </w:numPr>
        <w:ind w:firstLineChars="0"/>
        <w:rPr>
          <w:rFonts w:eastAsiaTheme="minorEastAsia"/>
          <w:bCs/>
          <w:lang w:eastAsia="zh-CN"/>
        </w:rPr>
      </w:pPr>
      <w:r>
        <w:rPr>
          <w:rFonts w:eastAsia="宋体"/>
          <w:lang w:eastAsia="zh-CN"/>
        </w:rPr>
        <w:lastRenderedPageBreak/>
        <w:t>A temporary stop and restart of QoE reporting should be indicated to MCE/OAM if such indication was sent to UE?</w:t>
      </w:r>
    </w:p>
    <w:p w14:paraId="780700D9" w14:textId="77777777" w:rsidR="00752E80" w:rsidRDefault="007D2887">
      <w:pPr>
        <w:rPr>
          <w:rFonts w:eastAsiaTheme="minorEastAsia"/>
          <w:bCs/>
          <w:lang w:eastAsia="zh-CN"/>
        </w:rPr>
      </w:pPr>
      <w:r>
        <w:rPr>
          <w:rFonts w:eastAsiaTheme="minorEastAsia" w:hint="eastAsia"/>
          <w:bCs/>
          <w:lang w:eastAsia="zh-CN"/>
        </w:rPr>
        <w:t>3</w:t>
      </w:r>
      <w:r>
        <w:rPr>
          <w:rFonts w:eastAsiaTheme="minorEastAsia"/>
          <w:bCs/>
          <w:lang w:eastAsia="zh-CN"/>
        </w:rPr>
        <w:t xml:space="preserve"> companies showed negative view since it is not clear how SA5 could benefit for this info, while 5 companies suggested to check with SA5 since SA5 specified this, 1 company was positive because it could </w:t>
      </w:r>
      <w:r>
        <w:rPr>
          <w:rFonts w:eastAsiaTheme="minorEastAsia"/>
          <w:lang w:eastAsia="zh-CN"/>
        </w:rPr>
        <w:t>avoid new QoE configuration from OAM</w:t>
      </w:r>
      <w:r>
        <w:rPr>
          <w:rFonts w:eastAsiaTheme="minorEastAsia"/>
          <w:bCs/>
          <w:lang w:eastAsia="zh-CN"/>
        </w:rPr>
        <w:t xml:space="preserve">. </w:t>
      </w:r>
    </w:p>
    <w:p w14:paraId="3FB88F99" w14:textId="77777777" w:rsidR="00752E80" w:rsidRDefault="007D2887">
      <w:pPr>
        <w:rPr>
          <w:rFonts w:eastAsiaTheme="minorEastAsia"/>
          <w:bCs/>
          <w:lang w:eastAsia="zh-CN"/>
        </w:rPr>
      </w:pPr>
      <w:r>
        <w:rPr>
          <w:rFonts w:eastAsiaTheme="minorEastAsia"/>
          <w:bCs/>
          <w:lang w:eastAsia="zh-CN"/>
        </w:rPr>
        <w:t>Proposal: To be continued</w:t>
      </w:r>
    </w:p>
    <w:p w14:paraId="2669C9B5" w14:textId="77777777" w:rsidR="00752E80" w:rsidRDefault="007D2887">
      <w:pPr>
        <w:pStyle w:val="af"/>
        <w:numPr>
          <w:ilvl w:val="0"/>
          <w:numId w:val="7"/>
        </w:numPr>
        <w:ind w:firstLineChars="0"/>
        <w:rPr>
          <w:rFonts w:eastAsiaTheme="minorEastAsia"/>
          <w:bCs/>
          <w:lang w:eastAsia="zh-CN"/>
        </w:rPr>
      </w:pPr>
      <w:r>
        <w:rPr>
          <w:rFonts w:eastAsia="宋体"/>
          <w:lang w:eastAsia="zh-CN"/>
        </w:rPr>
        <w:t>Whether a temporary stop and restart of QoE reporting is applicable to other scenarios in addition to RAN overload?</w:t>
      </w:r>
    </w:p>
    <w:p w14:paraId="436BF886" w14:textId="77777777" w:rsidR="00752E80" w:rsidRDefault="007D2887">
      <w:pPr>
        <w:rPr>
          <w:rFonts w:eastAsiaTheme="minorEastAsia"/>
          <w:bCs/>
          <w:lang w:eastAsia="zh-CN"/>
        </w:rPr>
      </w:pPr>
      <w:r>
        <w:rPr>
          <w:rFonts w:eastAsiaTheme="minorEastAsia" w:hint="eastAsia"/>
          <w:bCs/>
          <w:lang w:eastAsia="zh-CN"/>
        </w:rPr>
        <w:t>A</w:t>
      </w:r>
      <w:r>
        <w:rPr>
          <w:rFonts w:eastAsiaTheme="minorEastAsia"/>
          <w:bCs/>
          <w:lang w:eastAsia="zh-CN"/>
        </w:rPr>
        <w:t>ll the companies shared the similar view that it is not clear and no need for further discussion.</w:t>
      </w:r>
    </w:p>
    <w:p w14:paraId="202A095E" w14:textId="77777777" w:rsidR="00752E80" w:rsidRDefault="007D2887">
      <w:pPr>
        <w:rPr>
          <w:rFonts w:eastAsiaTheme="minorEastAsia"/>
          <w:bCs/>
          <w:lang w:eastAsia="zh-CN"/>
        </w:rPr>
      </w:pPr>
      <w:r>
        <w:rPr>
          <w:rFonts w:eastAsiaTheme="minorEastAsia"/>
          <w:bCs/>
          <w:lang w:eastAsia="zh-CN"/>
        </w:rPr>
        <w:t>Proposal: Not to pursue this for the moment.</w:t>
      </w:r>
    </w:p>
    <w:p w14:paraId="5C76DE28" w14:textId="77777777" w:rsidR="007D2887" w:rsidRDefault="007D2887" w:rsidP="007D2887">
      <w:pPr>
        <w:rPr>
          <w:rFonts w:eastAsia="宋体"/>
          <w:b/>
          <w:lang w:eastAsia="zh-CN"/>
        </w:rPr>
      </w:pPr>
      <w:r w:rsidRPr="00255321">
        <w:rPr>
          <w:rFonts w:eastAsia="宋体"/>
          <w:b/>
          <w:lang w:eastAsia="zh-CN"/>
        </w:rPr>
        <w:t>For Miscellaneous stage3 issues</w:t>
      </w:r>
    </w:p>
    <w:p w14:paraId="57359898" w14:textId="77777777" w:rsidR="007D2887" w:rsidRPr="00631506" w:rsidRDefault="007D2887" w:rsidP="007D2887">
      <w:pPr>
        <w:pStyle w:val="af"/>
        <w:numPr>
          <w:ilvl w:val="0"/>
          <w:numId w:val="11"/>
        </w:numPr>
        <w:ind w:firstLineChars="0"/>
        <w:rPr>
          <w:rFonts w:eastAsiaTheme="minorEastAsia"/>
          <w:bCs/>
          <w:lang w:eastAsia="zh-CN"/>
        </w:rPr>
      </w:pPr>
      <w:r>
        <w:rPr>
          <w:lang w:eastAsia="zh-CN"/>
        </w:rPr>
        <w:t>S</w:t>
      </w:r>
      <w:r w:rsidRPr="00631506">
        <w:rPr>
          <w:lang w:eastAsia="zh-CN"/>
        </w:rPr>
        <w:t>uggested LSes to RAN2</w:t>
      </w:r>
    </w:p>
    <w:p w14:paraId="3E2BE6EC" w14:textId="271C6D85" w:rsidR="007D2887" w:rsidRDefault="007D2887" w:rsidP="007D2887">
      <w:pPr>
        <w:rPr>
          <w:rFonts w:eastAsia="宋体" w:cs="Arial"/>
          <w:iCs/>
        </w:rPr>
      </w:pPr>
      <w:r>
        <w:rPr>
          <w:rFonts w:eastAsiaTheme="minorEastAsia"/>
          <w:bCs/>
          <w:lang w:val="en-GB" w:eastAsia="zh-CN"/>
        </w:rPr>
        <w:t>Five</w:t>
      </w:r>
      <w:r>
        <w:rPr>
          <w:rFonts w:eastAsiaTheme="minorEastAsia"/>
          <w:bCs/>
          <w:lang w:eastAsia="zh-CN"/>
        </w:rPr>
        <w:t xml:space="preserve"> companies participated the discussion, on LS to RAN2 checking on whether </w:t>
      </w:r>
      <w:r w:rsidRPr="00452C72">
        <w:rPr>
          <w:rFonts w:eastAsia="宋体" w:cs="Arial"/>
          <w:iCs/>
        </w:rPr>
        <w:t>HandoverPreparationInformation message defined in TS 38.331 can be used to indicate pause and/or resume of QoE reporting for a UE</w:t>
      </w:r>
      <w:r>
        <w:rPr>
          <w:rFonts w:eastAsia="宋体" w:cs="Arial"/>
          <w:iCs/>
        </w:rPr>
        <w:t xml:space="preserve">, </w:t>
      </w:r>
      <w:r w:rsidRPr="00452C72">
        <w:rPr>
          <w:rFonts w:eastAsia="宋体" w:cs="Arial"/>
          <w:iCs/>
        </w:rPr>
        <w:t>a suitable number for Max Number of UE Application Layer Measurements</w:t>
      </w:r>
      <w:r>
        <w:rPr>
          <w:rFonts w:eastAsia="宋体" w:cs="Arial"/>
          <w:iCs/>
        </w:rPr>
        <w:t xml:space="preserve">, </w:t>
      </w:r>
      <w:r w:rsidRPr="00452C72">
        <w:rPr>
          <w:rFonts w:eastAsia="宋体" w:cs="Arial"/>
          <w:iCs/>
        </w:rPr>
        <w:t>asking to specify UE capabilities</w:t>
      </w:r>
      <w:r>
        <w:rPr>
          <w:rFonts w:eastAsia="宋体" w:cs="Arial"/>
          <w:iCs/>
        </w:rPr>
        <w:t>.</w:t>
      </w:r>
    </w:p>
    <w:p w14:paraId="3546AE32" w14:textId="53F840EF" w:rsidR="007D2887" w:rsidRDefault="007D2887" w:rsidP="007D2887">
      <w:pPr>
        <w:rPr>
          <w:rFonts w:eastAsia="宋体" w:cs="Arial"/>
          <w:iCs/>
        </w:rPr>
      </w:pPr>
      <w:r>
        <w:rPr>
          <w:rFonts w:eastAsiaTheme="minorEastAsia"/>
          <w:bCs/>
          <w:lang w:eastAsia="zh-CN"/>
        </w:rPr>
        <w:t xml:space="preserve">3 companies commented that we may need to wait progress in RAN2 and RAN3, 1 company thought there is a need to send LS to check three questions, one company thought maybe there is a need to check </w:t>
      </w:r>
      <w:r w:rsidRPr="00452C72">
        <w:rPr>
          <w:rFonts w:eastAsia="宋体" w:cs="Arial"/>
          <w:iCs/>
        </w:rPr>
        <w:t>HandoverPreparationInformation message</w:t>
      </w:r>
      <w:r>
        <w:rPr>
          <w:rFonts w:eastAsia="宋体" w:cs="Arial"/>
          <w:iCs/>
        </w:rPr>
        <w:t>.</w:t>
      </w:r>
    </w:p>
    <w:p w14:paraId="7395926C" w14:textId="77777777" w:rsidR="007D2887" w:rsidRDefault="007D2887" w:rsidP="007D2887">
      <w:pPr>
        <w:rPr>
          <w:rFonts w:eastAsiaTheme="minorEastAsia"/>
          <w:bCs/>
          <w:lang w:eastAsia="zh-CN"/>
        </w:rPr>
      </w:pPr>
      <w:r>
        <w:rPr>
          <w:rFonts w:eastAsiaTheme="minorEastAsia"/>
          <w:bCs/>
          <w:lang w:eastAsia="zh-CN"/>
        </w:rPr>
        <w:t>Proposal: no consensus.</w:t>
      </w:r>
    </w:p>
    <w:p w14:paraId="4C1F2668" w14:textId="77777777" w:rsidR="007D2887" w:rsidRPr="00631506" w:rsidRDefault="007D2887" w:rsidP="007D2887">
      <w:pPr>
        <w:pStyle w:val="af"/>
        <w:numPr>
          <w:ilvl w:val="0"/>
          <w:numId w:val="11"/>
        </w:numPr>
        <w:ind w:firstLineChars="0"/>
        <w:rPr>
          <w:rFonts w:eastAsiaTheme="minorEastAsia"/>
          <w:bCs/>
          <w:lang w:eastAsia="zh-CN"/>
        </w:rPr>
      </w:pPr>
      <w:r>
        <w:rPr>
          <w:rFonts w:eastAsiaTheme="minorEastAsia" w:hint="eastAsia"/>
          <w:bCs/>
          <w:lang w:eastAsia="zh-CN"/>
        </w:rPr>
        <w:t>T</w:t>
      </w:r>
      <w:r>
        <w:rPr>
          <w:rFonts w:eastAsiaTheme="minorEastAsia"/>
          <w:bCs/>
          <w:lang w:eastAsia="zh-CN"/>
        </w:rPr>
        <w:t xml:space="preserve">o include </w:t>
      </w:r>
      <w:r w:rsidRPr="00452C72">
        <w:rPr>
          <w:rFonts w:eastAsiaTheme="minorEastAsia"/>
          <w:lang w:eastAsia="zh-CN"/>
        </w:rPr>
        <w:t>a new QoE Measurement Capabilities IE</w:t>
      </w:r>
      <w:r>
        <w:rPr>
          <w:rFonts w:eastAsiaTheme="minorEastAsia"/>
          <w:lang w:eastAsia="zh-CN"/>
        </w:rPr>
        <w:t xml:space="preserve"> in some NG AP message</w:t>
      </w:r>
    </w:p>
    <w:p w14:paraId="62113048" w14:textId="04DA28FC" w:rsidR="007D2887" w:rsidRDefault="007D2887" w:rsidP="007D2887">
      <w:pPr>
        <w:rPr>
          <w:rFonts w:eastAsiaTheme="minorEastAsia"/>
          <w:bCs/>
          <w:lang w:eastAsia="zh-CN"/>
        </w:rPr>
      </w:pPr>
      <w:r>
        <w:rPr>
          <w:rFonts w:eastAsiaTheme="minorEastAsia" w:hint="eastAsia"/>
          <w:bCs/>
          <w:lang w:eastAsia="zh-CN"/>
        </w:rPr>
        <w:t>F</w:t>
      </w:r>
      <w:r>
        <w:rPr>
          <w:rFonts w:eastAsiaTheme="minorEastAsia"/>
          <w:bCs/>
          <w:lang w:eastAsia="zh-CN"/>
        </w:rPr>
        <w:t>ive companies participated the discussion, two companies agreed the proposal, and three companies gave negative comment.</w:t>
      </w:r>
    </w:p>
    <w:p w14:paraId="48762574" w14:textId="77777777" w:rsidR="007D2887" w:rsidRDefault="007D2887" w:rsidP="007D2887">
      <w:pPr>
        <w:rPr>
          <w:rFonts w:eastAsiaTheme="minorEastAsia"/>
          <w:bCs/>
          <w:lang w:eastAsia="zh-CN"/>
        </w:rPr>
      </w:pPr>
      <w:r>
        <w:rPr>
          <w:rFonts w:eastAsiaTheme="minorEastAsia"/>
          <w:bCs/>
          <w:lang w:eastAsia="zh-CN"/>
        </w:rPr>
        <w:t>Proposal: no consensus, to be continued</w:t>
      </w:r>
    </w:p>
    <w:p w14:paraId="7787B12C" w14:textId="77777777" w:rsidR="007D2887" w:rsidRPr="00631506" w:rsidRDefault="007D2887" w:rsidP="007D2887">
      <w:pPr>
        <w:pStyle w:val="af"/>
        <w:numPr>
          <w:ilvl w:val="0"/>
          <w:numId w:val="11"/>
        </w:numPr>
        <w:ind w:firstLineChars="0"/>
        <w:rPr>
          <w:rFonts w:eastAsiaTheme="minorEastAsia"/>
          <w:bCs/>
          <w:lang w:eastAsia="zh-CN"/>
        </w:rPr>
      </w:pPr>
      <w:r w:rsidRPr="00217A26">
        <w:rPr>
          <w:lang w:eastAsia="zh-CN"/>
        </w:rPr>
        <w:t>indication of collecting radio related measurement and radio related information over NG to RAN</w:t>
      </w:r>
    </w:p>
    <w:p w14:paraId="3A940B00" w14:textId="6FBCD6F9" w:rsidR="007D2887" w:rsidRPr="007D2887" w:rsidRDefault="007D2887">
      <w:pPr>
        <w:rPr>
          <w:rFonts w:eastAsiaTheme="minorEastAsia"/>
          <w:bCs/>
          <w:lang w:eastAsia="zh-CN"/>
        </w:rPr>
      </w:pPr>
      <w:r>
        <w:rPr>
          <w:rFonts w:eastAsiaTheme="minorEastAsia" w:hint="eastAsia"/>
          <w:bCs/>
          <w:lang w:eastAsia="zh-CN"/>
        </w:rPr>
        <w:t>T</w:t>
      </w:r>
      <w:r>
        <w:rPr>
          <w:rFonts w:eastAsiaTheme="minorEastAsia"/>
          <w:bCs/>
          <w:lang w:eastAsia="zh-CN"/>
        </w:rPr>
        <w:t>hree companies commented, two company suggested to leave it to CB#6.</w:t>
      </w:r>
    </w:p>
    <w:p w14:paraId="07B62914" w14:textId="77777777" w:rsidR="00752E80" w:rsidRDefault="007D2887">
      <w:pPr>
        <w:pStyle w:val="1"/>
      </w:pPr>
      <w:r>
        <w:t>Discussion [if needed]</w:t>
      </w:r>
    </w:p>
    <w:p w14:paraId="72529424" w14:textId="77777777" w:rsidR="00752E80" w:rsidRDefault="007D2887">
      <w:pPr>
        <w:rPr>
          <w:rFonts w:eastAsia="宋体"/>
          <w:lang w:eastAsia="zh-CN"/>
        </w:rPr>
      </w:pPr>
      <w:r>
        <w:rPr>
          <w:rFonts w:eastAsia="宋体"/>
          <w:lang w:eastAsia="zh-CN"/>
        </w:rPr>
        <w:t xml:space="preserve">Similar as what we did for previous meeting, the discussion will try to discuss the further details on the following topics: activation/deactivation, other configuration details on remaining open issues for slice configuration and reporting, overload handling, RAN visible QoE, radio related </w:t>
      </w:r>
      <w:r>
        <w:rPr>
          <w:rFonts w:eastAsia="宋体"/>
          <w:lang w:eastAsia="zh-CN"/>
        </w:rPr>
        <w:lastRenderedPageBreak/>
        <w:t xml:space="preserve">measurement&amp;information and other miscellaneous points, the discussion will take the papers from [1] to [26] into account. </w:t>
      </w:r>
    </w:p>
    <w:p w14:paraId="650A2BE7" w14:textId="77777777" w:rsidR="00752E80" w:rsidRDefault="007D2887">
      <w:pPr>
        <w:rPr>
          <w:rFonts w:eastAsia="宋体"/>
          <w:lang w:eastAsia="zh-CN"/>
        </w:rPr>
      </w:pPr>
      <w:r>
        <w:rPr>
          <w:rFonts w:eastAsia="宋体"/>
          <w:lang w:eastAsia="zh-CN"/>
        </w:rPr>
        <w:t>Please note that, for other topics which might impact NG, e.g. mobility support, we also have dedicated CB, for which moderator would leave the discussion there.</w:t>
      </w:r>
    </w:p>
    <w:p w14:paraId="52431C73" w14:textId="77777777" w:rsidR="00752E80" w:rsidRDefault="007D2887">
      <w:pPr>
        <w:pStyle w:val="2"/>
      </w:pPr>
      <w:r>
        <w:rPr>
          <w:rFonts w:eastAsia="宋体"/>
          <w:lang w:eastAsia="zh-CN"/>
        </w:rPr>
        <w:t>Activation and deactivation</w:t>
      </w:r>
    </w:p>
    <w:p w14:paraId="73A75851" w14:textId="77777777" w:rsidR="00752E80" w:rsidRDefault="007D2887">
      <w:pPr>
        <w:rPr>
          <w:rFonts w:eastAsia="宋体"/>
          <w:lang w:eastAsia="zh-CN"/>
        </w:rPr>
      </w:pPr>
      <w:r>
        <w:rPr>
          <w:rFonts w:eastAsia="宋体"/>
          <w:lang w:eastAsia="zh-CN"/>
        </w:rPr>
        <w:t xml:space="preserve">Moderator’s note: </w:t>
      </w:r>
      <w:r>
        <w:rPr>
          <w:rFonts w:eastAsia="宋体" w:hint="eastAsia"/>
          <w:lang w:eastAsia="zh-CN"/>
        </w:rPr>
        <w:t>S</w:t>
      </w:r>
      <w:r>
        <w:rPr>
          <w:rFonts w:eastAsia="宋体"/>
          <w:lang w:eastAsia="zh-CN"/>
        </w:rPr>
        <w:t xml:space="preserve">ince RAN3 </w:t>
      </w:r>
      <w:r>
        <w:rPr>
          <w:rFonts w:eastAsia="宋体" w:hint="eastAsia"/>
          <w:lang w:eastAsia="zh-CN"/>
        </w:rPr>
        <w:t>received</w:t>
      </w:r>
      <w:r>
        <w:rPr>
          <w:rFonts w:eastAsia="宋体"/>
          <w:lang w:eastAsia="zh-CN"/>
        </w:rPr>
        <w:t xml:space="preserve"> the LS from SA5 about their understanding on the activation and deactivation of QoE measurement, and there is another dedicated CB on activation and deactivation (CB: # QoE2_Activation_Deactivation), moderator would suggest we just wait the outcome of that CB and capture the agreement into the TP. Here maybe the only thing is to discuss is if it is enough to include QoE Reference in the Deactivation message.</w:t>
      </w:r>
    </w:p>
    <w:p w14:paraId="75F414E2" w14:textId="77777777" w:rsidR="00752E80" w:rsidRDefault="007D2887">
      <w:pPr>
        <w:pStyle w:val="3"/>
        <w:ind w:left="709" w:hanging="709"/>
        <w:rPr>
          <w:rFonts w:eastAsia="宋体"/>
          <w:lang w:eastAsia="zh-CN"/>
        </w:rPr>
      </w:pPr>
      <w:r>
        <w:rPr>
          <w:rFonts w:eastAsia="宋体"/>
          <w:lang w:eastAsia="zh-CN"/>
        </w:rPr>
        <w:t>QMC Deactivate Message just includes a list of QoE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1D63A707" w14:textId="77777777">
        <w:tc>
          <w:tcPr>
            <w:tcW w:w="1491" w:type="dxa"/>
            <w:shd w:val="clear" w:color="auto" w:fill="auto"/>
          </w:tcPr>
          <w:p w14:paraId="2FD20CE0" w14:textId="77777777" w:rsidR="00752E80" w:rsidRDefault="007D2887">
            <w:r>
              <w:t>Company</w:t>
            </w:r>
          </w:p>
        </w:tc>
        <w:tc>
          <w:tcPr>
            <w:tcW w:w="1417" w:type="dxa"/>
          </w:tcPr>
          <w:p w14:paraId="2844C112"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70AFA541" w14:textId="77777777" w:rsidR="00752E80" w:rsidRDefault="007D2887">
            <w:r>
              <w:t>Comment</w:t>
            </w:r>
          </w:p>
        </w:tc>
      </w:tr>
      <w:tr w:rsidR="00752E80" w14:paraId="66A0F027" w14:textId="77777777">
        <w:tc>
          <w:tcPr>
            <w:tcW w:w="1491" w:type="dxa"/>
            <w:shd w:val="clear" w:color="auto" w:fill="auto"/>
          </w:tcPr>
          <w:p w14:paraId="130B6720" w14:textId="77777777" w:rsidR="00752E80" w:rsidRDefault="007D2887">
            <w:pPr>
              <w:rPr>
                <w:rFonts w:eastAsiaTheme="minorEastAsia"/>
                <w:lang w:eastAsia="zh-CN"/>
              </w:rPr>
            </w:pPr>
            <w:r>
              <w:rPr>
                <w:rFonts w:eastAsiaTheme="minorEastAsia"/>
                <w:lang w:eastAsia="zh-CN"/>
              </w:rPr>
              <w:t>Qualcomm</w:t>
            </w:r>
          </w:p>
        </w:tc>
        <w:tc>
          <w:tcPr>
            <w:tcW w:w="1417" w:type="dxa"/>
          </w:tcPr>
          <w:p w14:paraId="377FF737"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433BC27C" w14:textId="77777777" w:rsidR="00752E80" w:rsidRDefault="007D2887">
            <w:pPr>
              <w:widowControl w:val="0"/>
              <w:rPr>
                <w:rFonts w:eastAsiaTheme="minorEastAsia"/>
                <w:lang w:eastAsia="zh-CN"/>
              </w:rPr>
            </w:pPr>
            <w:r>
              <w:rPr>
                <w:rFonts w:eastAsiaTheme="minorEastAsia"/>
                <w:lang w:eastAsia="zh-CN"/>
              </w:rPr>
              <w:t>QoE Reference is globally unique, so simply indicating QoE Reference should suffice</w:t>
            </w:r>
          </w:p>
        </w:tc>
      </w:tr>
      <w:tr w:rsidR="00752E80" w14:paraId="00375FD2" w14:textId="77777777">
        <w:tc>
          <w:tcPr>
            <w:tcW w:w="1491" w:type="dxa"/>
            <w:shd w:val="clear" w:color="auto" w:fill="auto"/>
          </w:tcPr>
          <w:p w14:paraId="4729F198" w14:textId="77777777" w:rsidR="00752E80" w:rsidRDefault="007D2887">
            <w:pPr>
              <w:rPr>
                <w:rFonts w:eastAsia="宋体"/>
                <w:lang w:eastAsia="zh-CN"/>
              </w:rPr>
            </w:pPr>
            <w:r>
              <w:rPr>
                <w:rFonts w:eastAsia="宋体" w:hint="eastAsia"/>
                <w:lang w:eastAsia="zh-CN"/>
              </w:rPr>
              <w:t>ZTE</w:t>
            </w:r>
          </w:p>
        </w:tc>
        <w:tc>
          <w:tcPr>
            <w:tcW w:w="1417" w:type="dxa"/>
          </w:tcPr>
          <w:p w14:paraId="2F261D80" w14:textId="77777777" w:rsidR="00752E80" w:rsidRDefault="007D2887">
            <w:pPr>
              <w:rPr>
                <w:rFonts w:eastAsia="宋体"/>
                <w:lang w:eastAsia="zh-CN"/>
              </w:rPr>
            </w:pPr>
            <w:r>
              <w:rPr>
                <w:rFonts w:eastAsia="宋体" w:hint="eastAsia"/>
                <w:lang w:eastAsia="zh-CN"/>
              </w:rPr>
              <w:t>Yes</w:t>
            </w:r>
          </w:p>
        </w:tc>
        <w:tc>
          <w:tcPr>
            <w:tcW w:w="6297" w:type="dxa"/>
            <w:shd w:val="clear" w:color="auto" w:fill="auto"/>
          </w:tcPr>
          <w:p w14:paraId="644683B3" w14:textId="77777777" w:rsidR="00752E80" w:rsidRDefault="007D2887">
            <w:pPr>
              <w:rPr>
                <w:rFonts w:eastAsia="宋体"/>
                <w:lang w:eastAsia="zh-CN"/>
              </w:rPr>
            </w:pPr>
            <w:r>
              <w:rPr>
                <w:rFonts w:eastAsia="宋体" w:hint="eastAsia"/>
                <w:lang w:eastAsia="zh-CN"/>
              </w:rPr>
              <w:t>A list of QoE Reference would be enough.</w:t>
            </w:r>
          </w:p>
        </w:tc>
      </w:tr>
      <w:tr w:rsidR="00752E80" w14:paraId="6F02BCD1" w14:textId="77777777">
        <w:tc>
          <w:tcPr>
            <w:tcW w:w="1491" w:type="dxa"/>
            <w:shd w:val="clear" w:color="auto" w:fill="auto"/>
          </w:tcPr>
          <w:p w14:paraId="67639D14"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38E0565"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A71E8F5" w14:textId="77777777" w:rsidR="00752E80" w:rsidRDefault="007D2887">
            <w:pPr>
              <w:widowControl w:val="0"/>
              <w:rPr>
                <w:rFonts w:eastAsiaTheme="minorEastAsia"/>
                <w:lang w:eastAsia="zh-CN"/>
              </w:rPr>
            </w:pPr>
            <w:r>
              <w:rPr>
                <w:rFonts w:eastAsiaTheme="minorEastAsia" w:hint="eastAsia"/>
                <w:lang w:eastAsia="zh-CN"/>
              </w:rPr>
              <w:t>W</w:t>
            </w:r>
            <w:r>
              <w:rPr>
                <w:rFonts w:eastAsiaTheme="minorEastAsia"/>
                <w:lang w:eastAsia="zh-CN"/>
              </w:rPr>
              <w:t>e think QoE Reference is a unique identifier to represent a QoE measurement for a certain service type</w:t>
            </w:r>
          </w:p>
        </w:tc>
      </w:tr>
      <w:tr w:rsidR="00752E80" w14:paraId="7EEB9B2F" w14:textId="77777777">
        <w:tc>
          <w:tcPr>
            <w:tcW w:w="1491" w:type="dxa"/>
            <w:shd w:val="clear" w:color="auto" w:fill="auto"/>
          </w:tcPr>
          <w:p w14:paraId="57129882" w14:textId="77777777" w:rsidR="00752E80" w:rsidRDefault="007D2887">
            <w:pPr>
              <w:rPr>
                <w:rFonts w:eastAsiaTheme="minorEastAsia"/>
                <w:lang w:eastAsia="zh-CN"/>
              </w:rPr>
            </w:pPr>
            <w:r>
              <w:rPr>
                <w:rFonts w:eastAsiaTheme="minorEastAsia" w:hint="eastAsia"/>
                <w:lang w:eastAsia="zh-CN"/>
              </w:rPr>
              <w:t>Samsung</w:t>
            </w:r>
          </w:p>
        </w:tc>
        <w:tc>
          <w:tcPr>
            <w:tcW w:w="1417" w:type="dxa"/>
          </w:tcPr>
          <w:p w14:paraId="7F71935B"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432F0BFC" w14:textId="77777777" w:rsidR="00752E80" w:rsidRDefault="00752E80"/>
        </w:tc>
      </w:tr>
      <w:tr w:rsidR="00752E80" w14:paraId="02FA2E67" w14:textId="77777777">
        <w:tc>
          <w:tcPr>
            <w:tcW w:w="1491" w:type="dxa"/>
            <w:shd w:val="clear" w:color="auto" w:fill="auto"/>
          </w:tcPr>
          <w:p w14:paraId="2FAD55B5" w14:textId="77777777" w:rsidR="00752E80" w:rsidRDefault="007D2887">
            <w:r>
              <w:t>China Unicom</w:t>
            </w:r>
          </w:p>
        </w:tc>
        <w:tc>
          <w:tcPr>
            <w:tcW w:w="1417" w:type="dxa"/>
          </w:tcPr>
          <w:p w14:paraId="27BDCF81"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7CE5E08" w14:textId="77777777" w:rsidR="00752E80" w:rsidRDefault="007D2887">
            <w:pPr>
              <w:rPr>
                <w:rFonts w:eastAsiaTheme="minorEastAsia"/>
                <w:lang w:eastAsia="zh-CN"/>
              </w:rPr>
            </w:pPr>
            <w:r>
              <w:rPr>
                <w:rFonts w:eastAsiaTheme="minorEastAsia"/>
                <w:lang w:eastAsia="zh-CN"/>
              </w:rPr>
              <w:t>QoE reference is enough in the Deactivation message.</w:t>
            </w:r>
          </w:p>
        </w:tc>
      </w:tr>
      <w:tr w:rsidR="00752E80" w14:paraId="5B64429A" w14:textId="77777777">
        <w:tc>
          <w:tcPr>
            <w:tcW w:w="1491" w:type="dxa"/>
            <w:shd w:val="clear" w:color="auto" w:fill="auto"/>
          </w:tcPr>
          <w:p w14:paraId="52D2E28F"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7F4A6A2E"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64D85C92" w14:textId="77777777" w:rsidR="00752E80" w:rsidRDefault="00752E80">
            <w:pPr>
              <w:rPr>
                <w:rFonts w:eastAsiaTheme="minorEastAsia"/>
                <w:lang w:eastAsia="zh-CN"/>
              </w:rPr>
            </w:pPr>
          </w:p>
        </w:tc>
      </w:tr>
      <w:tr w:rsidR="00752E80" w14:paraId="01D3D9EC" w14:textId="77777777">
        <w:tc>
          <w:tcPr>
            <w:tcW w:w="1491" w:type="dxa"/>
            <w:shd w:val="clear" w:color="auto" w:fill="auto"/>
          </w:tcPr>
          <w:p w14:paraId="305BE790" w14:textId="77777777" w:rsidR="00752E80" w:rsidRDefault="007D2887">
            <w:pPr>
              <w:rPr>
                <w:rFonts w:eastAsiaTheme="minorEastAsia"/>
                <w:lang w:eastAsia="zh-CN"/>
              </w:rPr>
            </w:pPr>
            <w:r>
              <w:rPr>
                <w:rFonts w:eastAsiaTheme="minorEastAsia"/>
                <w:lang w:eastAsia="zh-CN"/>
              </w:rPr>
              <w:t>Nokia</w:t>
            </w:r>
          </w:p>
        </w:tc>
        <w:tc>
          <w:tcPr>
            <w:tcW w:w="1417" w:type="dxa"/>
          </w:tcPr>
          <w:p w14:paraId="50CF3C14"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3940B105" w14:textId="77777777" w:rsidR="00752E80" w:rsidRDefault="00752E80">
            <w:pPr>
              <w:rPr>
                <w:rFonts w:eastAsiaTheme="minorEastAsia"/>
                <w:lang w:eastAsia="zh-CN"/>
              </w:rPr>
            </w:pPr>
          </w:p>
        </w:tc>
      </w:tr>
      <w:tr w:rsidR="00752E80" w14:paraId="65C4A96B" w14:textId="77777777">
        <w:tc>
          <w:tcPr>
            <w:tcW w:w="1491" w:type="dxa"/>
            <w:shd w:val="clear" w:color="auto" w:fill="auto"/>
          </w:tcPr>
          <w:p w14:paraId="375BE2B0"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5B145D5E"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374ED16A" w14:textId="77777777" w:rsidR="00752E80" w:rsidRDefault="00752E80">
            <w:pPr>
              <w:rPr>
                <w:rFonts w:eastAsiaTheme="minorEastAsia"/>
                <w:lang w:eastAsia="zh-CN"/>
              </w:rPr>
            </w:pPr>
          </w:p>
        </w:tc>
      </w:tr>
      <w:tr w:rsidR="00752E80" w14:paraId="0C4636CE" w14:textId="77777777">
        <w:tc>
          <w:tcPr>
            <w:tcW w:w="1491" w:type="dxa"/>
            <w:shd w:val="clear" w:color="auto" w:fill="auto"/>
          </w:tcPr>
          <w:p w14:paraId="44A46CE0" w14:textId="77777777" w:rsidR="00752E80" w:rsidRDefault="007D2887">
            <w:pPr>
              <w:rPr>
                <w:rFonts w:eastAsiaTheme="minorEastAsia"/>
                <w:b/>
                <w:bCs/>
                <w:lang w:eastAsia="zh-CN"/>
              </w:rPr>
            </w:pPr>
            <w:r>
              <w:rPr>
                <w:rFonts w:eastAsiaTheme="minorEastAsia"/>
                <w:b/>
                <w:bCs/>
                <w:lang w:eastAsia="zh-CN"/>
              </w:rPr>
              <w:t>Ericsson</w:t>
            </w:r>
          </w:p>
        </w:tc>
        <w:tc>
          <w:tcPr>
            <w:tcW w:w="1417" w:type="dxa"/>
          </w:tcPr>
          <w:p w14:paraId="72F1A2A4"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3AF9628B" w14:textId="77777777" w:rsidR="00752E80" w:rsidRDefault="00752E80">
            <w:pPr>
              <w:rPr>
                <w:rFonts w:eastAsiaTheme="minorEastAsia"/>
                <w:lang w:eastAsia="zh-CN"/>
              </w:rPr>
            </w:pPr>
          </w:p>
        </w:tc>
      </w:tr>
    </w:tbl>
    <w:p w14:paraId="7CB13B2C" w14:textId="77777777" w:rsidR="00752E80" w:rsidRDefault="00752E80">
      <w:pPr>
        <w:rPr>
          <w:rFonts w:eastAsiaTheme="minorEastAsia"/>
          <w:lang w:eastAsia="zh-CN"/>
        </w:rPr>
      </w:pPr>
    </w:p>
    <w:p w14:paraId="36380BFC" w14:textId="77777777" w:rsidR="00752E80" w:rsidRDefault="007D2887">
      <w:pPr>
        <w:pStyle w:val="2"/>
      </w:pPr>
      <w:r>
        <w:t>Other configuration details</w:t>
      </w:r>
    </w:p>
    <w:p w14:paraId="1F3085E9" w14:textId="77777777" w:rsidR="00752E80" w:rsidRDefault="007D2887">
      <w:pPr>
        <w:pStyle w:val="3"/>
        <w:ind w:left="709" w:hanging="709"/>
        <w:rPr>
          <w:rFonts w:eastAsia="宋体"/>
          <w:lang w:eastAsia="zh-CN"/>
        </w:rPr>
      </w:pPr>
      <w:r>
        <w:rPr>
          <w:rFonts w:eastAsia="宋体" w:hint="eastAsia"/>
          <w:lang w:eastAsia="zh-CN"/>
        </w:rPr>
        <w:t>I</w:t>
      </w:r>
      <w:r>
        <w:rPr>
          <w:rFonts w:eastAsia="宋体"/>
          <w:lang w:eastAsia="zh-CN"/>
        </w:rPr>
        <w:t>s there a need to introduce configuration modification procedure for the QMC over NG</w:t>
      </w:r>
    </w:p>
    <w:p w14:paraId="238DFA70" w14:textId="77777777" w:rsidR="00752E80" w:rsidRDefault="007D2887">
      <w:pPr>
        <w:rPr>
          <w:rFonts w:eastAsiaTheme="minorEastAsia"/>
          <w:lang w:eastAsia="zh-CN"/>
        </w:rPr>
      </w:pPr>
      <w:r>
        <w:rPr>
          <w:rFonts w:eastAsiaTheme="minorEastAsia" w:hint="eastAsia"/>
          <w:lang w:eastAsia="zh-CN"/>
        </w:rPr>
        <w:t>T</w:t>
      </w:r>
      <w:r>
        <w:rPr>
          <w:rFonts w:eastAsiaTheme="minorEastAsia"/>
          <w:lang w:eastAsia="zh-CN"/>
        </w:rPr>
        <w:t>his is mentioned in the RAN3 reply LS [25] but not concluded since RAN3 would like to check with SA5, since now RAN3 received LS from SA5 [26], RAN3 should provide an answer, companies are invited to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06A908BB" w14:textId="77777777">
        <w:tc>
          <w:tcPr>
            <w:tcW w:w="1491" w:type="dxa"/>
            <w:shd w:val="clear" w:color="auto" w:fill="auto"/>
          </w:tcPr>
          <w:p w14:paraId="18CD5668" w14:textId="77777777" w:rsidR="00752E80" w:rsidRDefault="007D2887">
            <w:r>
              <w:t>Company</w:t>
            </w:r>
          </w:p>
        </w:tc>
        <w:tc>
          <w:tcPr>
            <w:tcW w:w="1417" w:type="dxa"/>
          </w:tcPr>
          <w:p w14:paraId="1878A4B5"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67536DD2" w14:textId="77777777" w:rsidR="00752E80" w:rsidRDefault="007D2887">
            <w:r>
              <w:t>Comment</w:t>
            </w:r>
          </w:p>
        </w:tc>
      </w:tr>
      <w:tr w:rsidR="00752E80" w14:paraId="5CCCB55E" w14:textId="77777777">
        <w:tc>
          <w:tcPr>
            <w:tcW w:w="1491" w:type="dxa"/>
            <w:shd w:val="clear" w:color="auto" w:fill="auto"/>
          </w:tcPr>
          <w:p w14:paraId="1DC08F94" w14:textId="77777777" w:rsidR="00752E80" w:rsidRDefault="007D2887">
            <w:pPr>
              <w:rPr>
                <w:rFonts w:eastAsiaTheme="minorEastAsia"/>
                <w:lang w:eastAsia="zh-CN"/>
              </w:rPr>
            </w:pPr>
            <w:r>
              <w:rPr>
                <w:rFonts w:eastAsiaTheme="minorEastAsia"/>
                <w:lang w:eastAsia="zh-CN"/>
              </w:rPr>
              <w:t>Qualcomm</w:t>
            </w:r>
          </w:p>
        </w:tc>
        <w:tc>
          <w:tcPr>
            <w:tcW w:w="1417" w:type="dxa"/>
          </w:tcPr>
          <w:p w14:paraId="7F50E998" w14:textId="77777777" w:rsidR="00752E80" w:rsidRDefault="007D2887">
            <w:pPr>
              <w:rPr>
                <w:rFonts w:eastAsiaTheme="minorEastAsia"/>
                <w:lang w:eastAsia="zh-CN"/>
              </w:rPr>
            </w:pPr>
            <w:r>
              <w:rPr>
                <w:rFonts w:eastAsiaTheme="minorEastAsia"/>
                <w:lang w:eastAsia="zh-CN"/>
              </w:rPr>
              <w:t>Not yet</w:t>
            </w:r>
          </w:p>
        </w:tc>
        <w:tc>
          <w:tcPr>
            <w:tcW w:w="6297" w:type="dxa"/>
            <w:shd w:val="clear" w:color="auto" w:fill="auto"/>
          </w:tcPr>
          <w:p w14:paraId="5E1E5B56" w14:textId="77777777" w:rsidR="00752E80" w:rsidRDefault="007D2887">
            <w:pPr>
              <w:widowControl w:val="0"/>
              <w:rPr>
                <w:rFonts w:eastAsia="CG Times (WN)"/>
                <w:lang w:eastAsia="zh-CN"/>
              </w:rPr>
            </w:pPr>
            <w:r>
              <w:rPr>
                <w:rFonts w:eastAsia="CG Times (WN)"/>
                <w:lang w:eastAsia="zh-CN"/>
              </w:rPr>
              <w:t>SA5 replied in [26] that “</w:t>
            </w:r>
            <w:r>
              <w:rPr>
                <w:rFonts w:eastAsia="CG Times (WN)"/>
                <w:i/>
                <w:iCs/>
                <w:lang w:eastAsia="zh-CN"/>
              </w:rPr>
              <w:t xml:space="preserve">SA5 does not specify the modification procedure for QMC so far (in UTRAN and LTE), existing </w:t>
            </w:r>
            <w:r>
              <w:rPr>
                <w:rFonts w:eastAsia="CG Times (WN)"/>
                <w:i/>
                <w:iCs/>
                <w:lang w:eastAsia="zh-CN"/>
              </w:rPr>
              <w:lastRenderedPageBreak/>
              <w:t>deactivation and activation procedures could be used to modify the QMC. If RAN2 agree to consider QMC modification scenario, then whether modification of QMC is needed for NR in SA5 or not may require further study.”</w:t>
            </w:r>
          </w:p>
          <w:p w14:paraId="4DA2DA78" w14:textId="77777777" w:rsidR="00752E80" w:rsidRDefault="007D2887">
            <w:pPr>
              <w:widowControl w:val="0"/>
              <w:rPr>
                <w:rFonts w:eastAsia="CG Times (WN)"/>
                <w:lang w:eastAsia="zh-CN"/>
              </w:rPr>
            </w:pPr>
            <w:r>
              <w:rPr>
                <w:rFonts w:eastAsia="CG Times (WN)"/>
                <w:lang w:eastAsia="zh-CN"/>
              </w:rPr>
              <w:t>Also, RAN3 also sent LS in R3-214471 to SA5 enquiring about modification in slice scope change, for which it has not received a reply yet. So, we propose to wait for SA5 reply to R3-214471 before discussing whether this is a need to introduce QoE modification.</w:t>
            </w:r>
          </w:p>
          <w:p w14:paraId="7BA3FA78" w14:textId="77777777" w:rsidR="00752E80" w:rsidRDefault="00752E80">
            <w:pPr>
              <w:widowControl w:val="0"/>
              <w:rPr>
                <w:rFonts w:eastAsia="CG Times (WN)"/>
                <w:lang w:eastAsia="zh-CN"/>
              </w:rPr>
            </w:pPr>
          </w:p>
        </w:tc>
      </w:tr>
      <w:tr w:rsidR="00752E80" w14:paraId="1C4F7429" w14:textId="77777777">
        <w:tc>
          <w:tcPr>
            <w:tcW w:w="1491" w:type="dxa"/>
            <w:shd w:val="clear" w:color="auto" w:fill="auto"/>
          </w:tcPr>
          <w:p w14:paraId="3456C704" w14:textId="77777777" w:rsidR="00752E80" w:rsidRDefault="007D2887">
            <w:pPr>
              <w:rPr>
                <w:rFonts w:eastAsia="宋体"/>
                <w:lang w:eastAsia="zh-CN"/>
              </w:rPr>
            </w:pPr>
            <w:r>
              <w:rPr>
                <w:rFonts w:eastAsia="宋体" w:hint="eastAsia"/>
                <w:lang w:eastAsia="zh-CN"/>
              </w:rPr>
              <w:lastRenderedPageBreak/>
              <w:t>ZTE</w:t>
            </w:r>
          </w:p>
        </w:tc>
        <w:tc>
          <w:tcPr>
            <w:tcW w:w="1417" w:type="dxa"/>
          </w:tcPr>
          <w:p w14:paraId="001DC590" w14:textId="77777777" w:rsidR="00752E80" w:rsidRDefault="007D2887">
            <w:pPr>
              <w:rPr>
                <w:rFonts w:eastAsia="宋体"/>
                <w:lang w:eastAsia="zh-CN"/>
              </w:rPr>
            </w:pPr>
            <w:r>
              <w:rPr>
                <w:rFonts w:eastAsia="宋体" w:hint="eastAsia"/>
                <w:lang w:eastAsia="zh-CN"/>
              </w:rPr>
              <w:t>No</w:t>
            </w:r>
          </w:p>
        </w:tc>
        <w:tc>
          <w:tcPr>
            <w:tcW w:w="6297" w:type="dxa"/>
            <w:shd w:val="clear" w:color="auto" w:fill="auto"/>
          </w:tcPr>
          <w:p w14:paraId="1130E860" w14:textId="77777777" w:rsidR="00752E80" w:rsidRDefault="007D2887">
            <w:pPr>
              <w:rPr>
                <w:rFonts w:eastAsia="宋体"/>
                <w:lang w:eastAsia="zh-CN"/>
              </w:rPr>
            </w:pPr>
            <w:r>
              <w:rPr>
                <w:rFonts w:eastAsia="宋体" w:hint="eastAsia"/>
                <w:lang w:eastAsia="zh-CN"/>
              </w:rPr>
              <w:t>From the reply[26] of SA5, We don</w:t>
            </w:r>
            <w:r>
              <w:rPr>
                <w:rFonts w:eastAsia="宋体"/>
                <w:lang w:eastAsia="zh-CN"/>
              </w:rPr>
              <w:t>’</w:t>
            </w:r>
            <w:r>
              <w:rPr>
                <w:rFonts w:eastAsia="宋体" w:hint="eastAsia"/>
                <w:lang w:eastAsia="zh-CN"/>
              </w:rPr>
              <w:t>t see any requirement from SA5 for the modification procedure. In our understanding, which is also mentioned by SA5, the activation and deactivation procedures would suffice, for modifying the existing QMC configuration, i.e., to deactivate the old configuration and activate with a new configuration.</w:t>
            </w:r>
          </w:p>
        </w:tc>
      </w:tr>
      <w:tr w:rsidR="00752E80" w14:paraId="112609E9" w14:textId="77777777">
        <w:tc>
          <w:tcPr>
            <w:tcW w:w="1491" w:type="dxa"/>
            <w:shd w:val="clear" w:color="auto" w:fill="auto"/>
          </w:tcPr>
          <w:p w14:paraId="2F27FD1A"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C25A0F1"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A9C16DE" w14:textId="77777777" w:rsidR="00752E80" w:rsidRDefault="007D2887">
            <w:pPr>
              <w:widowControl w:val="0"/>
              <w:rPr>
                <w:rFonts w:eastAsia="CG Times (WN)"/>
                <w:lang w:eastAsia="zh-CN"/>
              </w:rPr>
            </w:pPr>
            <w:r>
              <w:rPr>
                <w:rFonts w:eastAsia="CG Times (WN)"/>
                <w:lang w:eastAsia="zh-CN"/>
              </w:rPr>
              <w:t xml:space="preserve">In LTE QMC, RAN3 only specifies the activation and deactivation procedures for the QMC. RAN3 does not specify the modification procedure for the QMC. Technically, </w:t>
            </w:r>
            <w:r>
              <w:t xml:space="preserve">the simplest way is to deactivate and activate with new configuration. </w:t>
            </w:r>
          </w:p>
        </w:tc>
      </w:tr>
      <w:tr w:rsidR="00752E80" w14:paraId="1FBBB9D3" w14:textId="77777777">
        <w:tc>
          <w:tcPr>
            <w:tcW w:w="1491" w:type="dxa"/>
            <w:shd w:val="clear" w:color="auto" w:fill="auto"/>
          </w:tcPr>
          <w:p w14:paraId="7B56D927" w14:textId="77777777" w:rsidR="00752E80" w:rsidRDefault="007D2887">
            <w:pPr>
              <w:rPr>
                <w:rFonts w:eastAsiaTheme="minorEastAsia"/>
                <w:lang w:eastAsia="zh-CN"/>
              </w:rPr>
            </w:pPr>
            <w:r>
              <w:rPr>
                <w:rFonts w:eastAsiaTheme="minorEastAsia"/>
                <w:lang w:eastAsia="zh-CN"/>
              </w:rPr>
              <w:t>Samsung</w:t>
            </w:r>
          </w:p>
        </w:tc>
        <w:tc>
          <w:tcPr>
            <w:tcW w:w="1417" w:type="dxa"/>
          </w:tcPr>
          <w:p w14:paraId="4DD59F22"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1746BFD5" w14:textId="77777777" w:rsidR="00752E80" w:rsidRDefault="007D2887">
            <w:pPr>
              <w:rPr>
                <w:rFonts w:eastAsiaTheme="minorEastAsia"/>
                <w:lang w:eastAsia="zh-CN"/>
              </w:rPr>
            </w:pPr>
            <w:r>
              <w:rPr>
                <w:rFonts w:eastAsiaTheme="minorEastAsia"/>
                <w:lang w:eastAsia="zh-CN"/>
              </w:rPr>
              <w:t>As SA5 states they doesn’t specify modification procedure, and according to RAN2’s reply LS (R3-213124), “</w:t>
            </w:r>
            <w:r>
              <w:rPr>
                <w:rFonts w:eastAsiaTheme="minorEastAsia"/>
                <w:i/>
                <w:lang w:eastAsia="zh-CN"/>
              </w:rPr>
              <w:t>RAN2 does not see the scenario that a QoE measurement configuration already configured in the UE will be modified for e.g., a certain service type or a QoE Reference, and assumes modification is not supported in RRC signalling. RAN2 would like SA5/RAN3 to confirm this assumption.</w:t>
            </w:r>
            <w:r>
              <w:rPr>
                <w:rFonts w:eastAsiaTheme="minorEastAsia"/>
                <w:lang w:eastAsia="zh-CN"/>
              </w:rPr>
              <w:t>”</w:t>
            </w:r>
          </w:p>
          <w:p w14:paraId="103A181D" w14:textId="77777777" w:rsidR="00752E80" w:rsidRDefault="007D2887">
            <w:pPr>
              <w:rPr>
                <w:rFonts w:eastAsiaTheme="minorEastAsia"/>
                <w:lang w:eastAsia="zh-CN"/>
              </w:rPr>
            </w:pPr>
            <w:r>
              <w:rPr>
                <w:rFonts w:eastAsiaTheme="minorEastAsia"/>
                <w:lang w:eastAsia="zh-CN"/>
              </w:rPr>
              <w:t>Based on the above, RAN3 can confirm that there is no need to introduce modification procedure.</w:t>
            </w:r>
          </w:p>
        </w:tc>
      </w:tr>
      <w:tr w:rsidR="00752E80" w14:paraId="1A45ED28" w14:textId="77777777">
        <w:tc>
          <w:tcPr>
            <w:tcW w:w="1491" w:type="dxa"/>
            <w:shd w:val="clear" w:color="auto" w:fill="auto"/>
          </w:tcPr>
          <w:p w14:paraId="7FD48A59"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17CC691A" w14:textId="77777777" w:rsidR="00752E80" w:rsidRDefault="007D2887">
            <w:pPr>
              <w:rPr>
                <w:rFonts w:eastAsiaTheme="minorEastAsia"/>
                <w:lang w:eastAsia="zh-CN"/>
              </w:rPr>
            </w:pPr>
            <w:r>
              <w:rPr>
                <w:rFonts w:eastAsiaTheme="minorEastAsia" w:hint="eastAsia"/>
                <w:lang w:eastAsia="zh-CN"/>
              </w:rPr>
              <w:t>Tend to yes</w:t>
            </w:r>
          </w:p>
        </w:tc>
        <w:tc>
          <w:tcPr>
            <w:tcW w:w="6297" w:type="dxa"/>
            <w:shd w:val="clear" w:color="auto" w:fill="auto"/>
          </w:tcPr>
          <w:p w14:paraId="17E8CC29" w14:textId="77777777" w:rsidR="00752E80" w:rsidRDefault="007D2887">
            <w:pPr>
              <w:rPr>
                <w:rFonts w:eastAsiaTheme="minorEastAsia"/>
                <w:lang w:eastAsia="zh-CN"/>
              </w:rPr>
            </w:pPr>
            <w:r>
              <w:rPr>
                <w:rFonts w:eastAsiaTheme="minorEastAsia" w:hint="eastAsia"/>
                <w:lang w:eastAsia="zh-CN"/>
              </w:rPr>
              <w:t>The reply LS from SA5 does not imply that the modification procedure cannot be supported, instead SA5 indicated that the procedure can be studied.</w:t>
            </w:r>
          </w:p>
          <w:p w14:paraId="58ECFFD5" w14:textId="77777777" w:rsidR="00752E80" w:rsidRDefault="007D2887">
            <w:pPr>
              <w:rPr>
                <w:rFonts w:eastAsiaTheme="minorEastAsia"/>
                <w:lang w:eastAsia="zh-CN"/>
              </w:rPr>
            </w:pPr>
            <w:r>
              <w:rPr>
                <w:rFonts w:eastAsiaTheme="minorEastAsia" w:hint="eastAsia"/>
                <w:lang w:eastAsia="zh-CN"/>
              </w:rPr>
              <w:t>However, in another reply LS from SA4 in R3-214717 as quoted below,</w:t>
            </w:r>
          </w:p>
          <w:p w14:paraId="171F7E66" w14:textId="77777777" w:rsidR="00752E80" w:rsidRDefault="007D2887">
            <w:pPr>
              <w:spacing w:after="0" w:line="288" w:lineRule="auto"/>
              <w:rPr>
                <w:rFonts w:ascii="Arial" w:eastAsia="宋体" w:hAnsi="Arial" w:cs="Arial"/>
                <w:bCs/>
                <w:i/>
                <w:sz w:val="20"/>
                <w:szCs w:val="20"/>
                <w:lang w:val="en-GB" w:eastAsia="zh-CN"/>
              </w:rPr>
            </w:pPr>
            <w:r>
              <w:rPr>
                <w:rFonts w:ascii="Arial" w:eastAsia="宋体" w:hAnsi="Arial" w:cs="Arial"/>
                <w:bCs/>
                <w:i/>
                <w:sz w:val="20"/>
                <w:szCs w:val="20"/>
                <w:lang w:val="en-GB" w:eastAsia="zh-CN"/>
              </w:rPr>
              <w:t>Q2: Does “QoE configuration changes” also include a QoE configuration release scenario i.e. should logging and reporting criteria for ongoing session be unaffected even if the client receives a release of the QoE configuration?</w:t>
            </w:r>
          </w:p>
          <w:p w14:paraId="2E40D7BD" w14:textId="77777777" w:rsidR="00752E80" w:rsidRDefault="007D2887">
            <w:pPr>
              <w:spacing w:after="0" w:line="288" w:lineRule="auto"/>
              <w:rPr>
                <w:rFonts w:ascii="Arial" w:eastAsia="宋体" w:hAnsi="Arial" w:cs="Arial"/>
                <w:bCs/>
                <w:sz w:val="20"/>
                <w:szCs w:val="20"/>
                <w:lang w:val="en-GB" w:eastAsia="zh-CN"/>
              </w:rPr>
            </w:pPr>
            <w:r>
              <w:rPr>
                <w:rFonts w:ascii="Arial" w:eastAsia="宋体" w:hAnsi="Arial" w:cs="Arial"/>
                <w:bCs/>
                <w:sz w:val="20"/>
                <w:szCs w:val="20"/>
                <w:lang w:val="en-GB" w:eastAsia="zh-CN"/>
              </w:rPr>
              <w:t xml:space="preserve">Answer2: No. </w:t>
            </w:r>
            <w:r>
              <w:rPr>
                <w:rFonts w:ascii="Arial" w:eastAsia="宋体" w:hAnsi="Arial" w:cs="Arial"/>
                <w:sz w:val="20"/>
                <w:szCs w:val="20"/>
                <w:highlight w:val="yellow"/>
                <w:lang w:val="en-GB" w:eastAsia="en-US"/>
              </w:rPr>
              <w:t>For QoE configuration change, the network still wants the QoE reports from the UE side, but for QoE configuration release, the network does not want the UE to perform QoE measurements and reporting.</w:t>
            </w:r>
            <w:r>
              <w:rPr>
                <w:rFonts w:ascii="Arial" w:eastAsia="宋体" w:hAnsi="Arial" w:cs="Arial"/>
                <w:sz w:val="20"/>
                <w:szCs w:val="20"/>
                <w:lang w:val="en-GB" w:eastAsia="en-US"/>
              </w:rPr>
              <w:t xml:space="preserve">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14:paraId="08A1287C" w14:textId="77777777" w:rsidR="00752E80" w:rsidRDefault="00752E80">
            <w:pPr>
              <w:rPr>
                <w:rFonts w:eastAsiaTheme="minorEastAsia"/>
                <w:lang w:val="en-GB" w:eastAsia="zh-CN"/>
              </w:rPr>
            </w:pPr>
          </w:p>
          <w:p w14:paraId="299AC0B7" w14:textId="77777777" w:rsidR="00752E80" w:rsidRDefault="007D2887">
            <w:pPr>
              <w:rPr>
                <w:rFonts w:eastAsiaTheme="minorEastAsia"/>
                <w:lang w:val="en-GB" w:eastAsia="zh-CN"/>
              </w:rPr>
            </w:pPr>
            <w:r>
              <w:rPr>
                <w:rFonts w:eastAsiaTheme="minorEastAsia" w:hint="eastAsia"/>
                <w:lang w:val="en-GB" w:eastAsia="zh-CN"/>
              </w:rPr>
              <w:t xml:space="preserve">The sentence in yellow background gives a hint on that SA4 has a concept on QoE configuration change, and SA4 does not think QoE configuration release/setup is able to provide similar end-to-end </w:t>
            </w:r>
            <w:r>
              <w:rPr>
                <w:rFonts w:eastAsiaTheme="minorEastAsia"/>
                <w:lang w:val="en-GB" w:eastAsia="zh-CN"/>
              </w:rPr>
              <w:lastRenderedPageBreak/>
              <w:t>behaviour</w:t>
            </w:r>
            <w:r>
              <w:rPr>
                <w:rFonts w:eastAsiaTheme="minorEastAsia" w:hint="eastAsia"/>
                <w:lang w:val="en-GB" w:eastAsia="zh-CN"/>
              </w:rPr>
              <w:t xml:space="preserve"> as QoE configuration change does. So the modification procedure should be supported.</w:t>
            </w:r>
          </w:p>
          <w:p w14:paraId="30DFF1A4" w14:textId="77777777" w:rsidR="00752E80" w:rsidRDefault="007D2887">
            <w:pPr>
              <w:rPr>
                <w:rFonts w:eastAsiaTheme="minorEastAsia"/>
                <w:lang w:val="en-GB" w:eastAsia="zh-CN"/>
              </w:rPr>
            </w:pPr>
            <w:r>
              <w:rPr>
                <w:rFonts w:eastAsiaTheme="minorEastAsia" w:hint="eastAsia"/>
                <w:lang w:val="en-GB" w:eastAsia="zh-CN"/>
              </w:rPr>
              <w:t>However, considering SA5 has no study on modification, we may send LS to tell SA5 to study such mechanism if agreeable. Due to the time limitation and the fact that potential study in SA5 also requires time, the modification may not be supported in R17; instead, it could be considered in future release.</w:t>
            </w:r>
          </w:p>
        </w:tc>
      </w:tr>
      <w:tr w:rsidR="00752E80" w14:paraId="30E1E4BE" w14:textId="77777777">
        <w:tc>
          <w:tcPr>
            <w:tcW w:w="1491" w:type="dxa"/>
            <w:shd w:val="clear" w:color="auto" w:fill="auto"/>
          </w:tcPr>
          <w:p w14:paraId="07A7E370" w14:textId="77777777" w:rsidR="00752E80" w:rsidRDefault="007D2887">
            <w:pPr>
              <w:rPr>
                <w:rFonts w:eastAsiaTheme="minorEastAsia"/>
                <w:lang w:eastAsia="zh-CN"/>
              </w:rPr>
            </w:pPr>
            <w:r>
              <w:rPr>
                <w:rFonts w:eastAsiaTheme="minorEastAsia"/>
                <w:lang w:eastAsia="zh-CN"/>
              </w:rPr>
              <w:lastRenderedPageBreak/>
              <w:t>Nokia</w:t>
            </w:r>
          </w:p>
        </w:tc>
        <w:tc>
          <w:tcPr>
            <w:tcW w:w="1417" w:type="dxa"/>
          </w:tcPr>
          <w:p w14:paraId="4ECCF33D"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279C43CD" w14:textId="77777777" w:rsidR="00752E80" w:rsidRDefault="007D2887">
            <w:pPr>
              <w:rPr>
                <w:rFonts w:eastAsiaTheme="minorEastAsia"/>
                <w:lang w:eastAsia="zh-CN"/>
              </w:rPr>
            </w:pPr>
            <w:r>
              <w:rPr>
                <w:rFonts w:eastAsiaTheme="minorEastAsia"/>
                <w:lang w:eastAsia="zh-CN"/>
              </w:rPr>
              <w:t>At least not needed in Rel-17. It is also not clear to us the use case where such modification could be beneficial.</w:t>
            </w:r>
          </w:p>
        </w:tc>
      </w:tr>
      <w:tr w:rsidR="00752E80" w14:paraId="2B4FA781" w14:textId="77777777">
        <w:tc>
          <w:tcPr>
            <w:tcW w:w="1491" w:type="dxa"/>
            <w:shd w:val="clear" w:color="auto" w:fill="auto"/>
          </w:tcPr>
          <w:p w14:paraId="65111B9F"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5C5D915B" w14:textId="77777777" w:rsidR="00752E80" w:rsidRDefault="007D2887">
            <w:pPr>
              <w:rPr>
                <w:rFonts w:eastAsiaTheme="minorEastAsia"/>
                <w:lang w:eastAsia="zh-CN"/>
              </w:rPr>
            </w:pPr>
            <w:r>
              <w:rPr>
                <w:rFonts w:eastAsiaTheme="minorEastAsia" w:hint="eastAsia"/>
                <w:lang w:eastAsia="zh-CN"/>
              </w:rPr>
              <w:t>No</w:t>
            </w:r>
          </w:p>
        </w:tc>
        <w:tc>
          <w:tcPr>
            <w:tcW w:w="6297" w:type="dxa"/>
            <w:shd w:val="clear" w:color="auto" w:fill="auto"/>
          </w:tcPr>
          <w:p w14:paraId="0C9E2DCC" w14:textId="77777777" w:rsidR="00752E80" w:rsidRDefault="007D2887">
            <w:pPr>
              <w:rPr>
                <w:rFonts w:eastAsiaTheme="minorEastAsia"/>
                <w:lang w:eastAsia="zh-CN"/>
              </w:rPr>
            </w:pPr>
            <w:r>
              <w:rPr>
                <w:rFonts w:eastAsia="宋体" w:hint="eastAsia"/>
                <w:lang w:eastAsia="zh-CN"/>
              </w:rPr>
              <w:t>C</w:t>
            </w:r>
            <w:r>
              <w:rPr>
                <w:rFonts w:eastAsia="宋体"/>
                <w:lang w:eastAsia="zh-CN"/>
              </w:rPr>
              <w:t>onfiguration modification</w:t>
            </w:r>
            <w:r>
              <w:rPr>
                <w:rFonts w:eastAsia="宋体" w:hint="eastAsia"/>
                <w:lang w:eastAsia="zh-CN"/>
              </w:rPr>
              <w:t xml:space="preserve"> can be implemented by </w:t>
            </w:r>
            <w:r>
              <w:rPr>
                <w:rFonts w:eastAsia="宋体"/>
                <w:lang w:eastAsia="zh-CN"/>
              </w:rPr>
              <w:t>existing deactivation and activation procedures</w:t>
            </w:r>
            <w:r>
              <w:rPr>
                <w:rFonts w:eastAsia="宋体" w:hint="eastAsia"/>
                <w:lang w:eastAsia="zh-CN"/>
              </w:rPr>
              <w:t>.</w:t>
            </w:r>
          </w:p>
        </w:tc>
      </w:tr>
      <w:tr w:rsidR="00752E80" w14:paraId="1E1DFD0C" w14:textId="77777777">
        <w:tc>
          <w:tcPr>
            <w:tcW w:w="1491" w:type="dxa"/>
            <w:shd w:val="clear" w:color="auto" w:fill="auto"/>
          </w:tcPr>
          <w:p w14:paraId="29D9C2C7"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221207A3"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28BBCCA9" w14:textId="77777777" w:rsidR="00752E80" w:rsidRDefault="007D2887">
            <w:pPr>
              <w:rPr>
                <w:rFonts w:ascii="Arial" w:hAnsi="Arial" w:cs="Arial"/>
                <w:sz w:val="20"/>
                <w:szCs w:val="20"/>
                <w:lang w:eastAsia="zh-CN"/>
              </w:rPr>
            </w:pPr>
            <w:r>
              <w:rPr>
                <w:rFonts w:ascii="Arial" w:hAnsi="Arial" w:cs="Arial"/>
                <w:sz w:val="20"/>
                <w:szCs w:val="20"/>
                <w:lang w:eastAsia="zh-CN"/>
              </w:rPr>
              <w:t>There is at least one scenario in which the configuration modification may need to be supported or at least an appropriate handling should be clarified. Here is the reasoning:</w:t>
            </w:r>
          </w:p>
          <w:p w14:paraId="47A73E12" w14:textId="77777777" w:rsidR="00752E80" w:rsidRDefault="007D2887">
            <w:pPr>
              <w:pStyle w:val="af"/>
              <w:numPr>
                <w:ilvl w:val="0"/>
                <w:numId w:val="8"/>
              </w:numPr>
              <w:spacing w:after="180" w:line="240" w:lineRule="auto"/>
              <w:ind w:firstLineChars="0"/>
              <w:contextualSpacing/>
              <w:rPr>
                <w:rFonts w:ascii="Arial" w:hAnsi="Arial" w:cs="Arial"/>
                <w:lang w:eastAsia="zh-CN"/>
              </w:rPr>
            </w:pPr>
            <w:r>
              <w:rPr>
                <w:rFonts w:ascii="Arial" w:hAnsi="Arial" w:cs="Arial"/>
                <w:lang w:eastAsia="zh-CN"/>
              </w:rPr>
              <w:t>Slice scope is agreed for NR QoE.</w:t>
            </w:r>
          </w:p>
          <w:p w14:paraId="760507BC" w14:textId="77777777" w:rsidR="00752E80" w:rsidRDefault="007D2887">
            <w:pPr>
              <w:pStyle w:val="af"/>
              <w:numPr>
                <w:ilvl w:val="0"/>
                <w:numId w:val="8"/>
              </w:numPr>
              <w:spacing w:after="180" w:line="240" w:lineRule="auto"/>
              <w:ind w:firstLineChars="0"/>
              <w:contextualSpacing/>
              <w:rPr>
                <w:rFonts w:ascii="Arial" w:hAnsi="Arial" w:cs="Arial"/>
                <w:lang w:eastAsia="zh-CN"/>
              </w:rPr>
            </w:pPr>
            <w:r>
              <w:rPr>
                <w:rFonts w:ascii="Arial" w:hAnsi="Arial" w:cs="Arial"/>
                <w:lang w:eastAsia="zh-CN"/>
              </w:rPr>
              <w:t>Legacy (non-QoE) NGAP signalling enables S-NSSAI change during a session</w:t>
            </w:r>
          </w:p>
          <w:p w14:paraId="3A06B746" w14:textId="77777777" w:rsidR="00752E80" w:rsidRDefault="007D2887">
            <w:pPr>
              <w:pStyle w:val="af"/>
              <w:numPr>
                <w:ilvl w:val="0"/>
                <w:numId w:val="8"/>
              </w:numPr>
              <w:spacing w:after="180" w:line="240" w:lineRule="auto"/>
              <w:ind w:firstLineChars="0"/>
              <w:contextualSpacing/>
              <w:rPr>
                <w:rFonts w:ascii="Arial" w:hAnsi="Arial" w:cs="Arial"/>
                <w:lang w:eastAsia="zh-CN"/>
              </w:rPr>
            </w:pPr>
            <w:r>
              <w:rPr>
                <w:rFonts w:ascii="Arial" w:hAnsi="Arial" w:cs="Arial"/>
                <w:lang w:eastAsia="zh-CN"/>
              </w:rPr>
              <w:t>If the new S-NSSAI, assigned in the middle of a session does not fall into the Slice scope, the reports sent post change will pertain to S-NSSAI outside the Slice scope.</w:t>
            </w:r>
          </w:p>
          <w:p w14:paraId="2EB1DB90" w14:textId="77777777" w:rsidR="00752E80" w:rsidRDefault="007D2887">
            <w:pPr>
              <w:pStyle w:val="af"/>
              <w:numPr>
                <w:ilvl w:val="0"/>
                <w:numId w:val="8"/>
              </w:numPr>
              <w:spacing w:after="180" w:line="240" w:lineRule="auto"/>
              <w:ind w:firstLineChars="0"/>
              <w:contextualSpacing/>
              <w:rPr>
                <w:rFonts w:ascii="Arial" w:hAnsi="Arial" w:cs="Arial"/>
                <w:lang w:eastAsia="zh-CN"/>
              </w:rPr>
            </w:pPr>
            <w:r>
              <w:rPr>
                <w:rFonts w:ascii="Arial" w:hAnsi="Arial" w:cs="Arial"/>
                <w:lang w:eastAsia="zh-CN"/>
              </w:rPr>
              <w:t>Hence, we would like to ask SA5: are these reports (post-S-NSSAI change) useful? (draft LS in 4981)</w:t>
            </w:r>
          </w:p>
          <w:p w14:paraId="7840E2B3" w14:textId="77777777" w:rsidR="00752E80" w:rsidRDefault="007D2887">
            <w:pPr>
              <w:pStyle w:val="af"/>
              <w:numPr>
                <w:ilvl w:val="0"/>
                <w:numId w:val="8"/>
              </w:numPr>
              <w:spacing w:after="180" w:line="240" w:lineRule="auto"/>
              <w:ind w:firstLineChars="0"/>
              <w:contextualSpacing/>
              <w:rPr>
                <w:rFonts w:ascii="Arial" w:hAnsi="Arial" w:cs="Arial"/>
                <w:lang w:eastAsia="zh-CN"/>
              </w:rPr>
            </w:pPr>
            <w:r>
              <w:rPr>
                <w:rFonts w:ascii="Arial" w:hAnsi="Arial" w:cs="Arial"/>
                <w:lang w:eastAsia="zh-CN"/>
              </w:rPr>
              <w:t>We would like to ask SA4 the following (draft LS in 4980):</w:t>
            </w:r>
          </w:p>
          <w:p w14:paraId="6C45E07D" w14:textId="77777777" w:rsidR="00752E80" w:rsidRDefault="007D2887">
            <w:pPr>
              <w:pStyle w:val="af"/>
              <w:numPr>
                <w:ilvl w:val="0"/>
                <w:numId w:val="8"/>
              </w:numPr>
              <w:spacing w:after="180"/>
              <w:ind w:left="1230" w:firstLineChars="0"/>
              <w:contextualSpacing/>
              <w:rPr>
                <w:rFonts w:ascii="Arial" w:hAnsi="Arial" w:cs="Arial"/>
                <w:lang w:eastAsia="zh-CN"/>
              </w:rPr>
            </w:pPr>
            <w:r>
              <w:rPr>
                <w:rFonts w:ascii="Arial" w:hAnsi="Arial" w:cs="Arial"/>
                <w:lang w:eastAsia="zh-CN"/>
              </w:rPr>
              <w:t xml:space="preserve">Q1) Is there a preferred handling for QoE reports, if RAN modifies the S-NSSAI of an ongoing session and the S-NSSAI is included in the QoE report? For example, is it preferrable that RAN discards QoE reports? </w:t>
            </w:r>
          </w:p>
          <w:p w14:paraId="4FC2182A" w14:textId="77777777" w:rsidR="00752E80" w:rsidRDefault="007D2887">
            <w:pPr>
              <w:pStyle w:val="af"/>
              <w:numPr>
                <w:ilvl w:val="0"/>
                <w:numId w:val="8"/>
              </w:numPr>
              <w:spacing w:after="180"/>
              <w:ind w:left="1230" w:firstLineChars="0"/>
              <w:contextualSpacing/>
              <w:rPr>
                <w:rFonts w:ascii="Arial" w:hAnsi="Arial" w:cs="Arial"/>
                <w:lang w:eastAsia="zh-CN"/>
              </w:rPr>
            </w:pPr>
            <w:r>
              <w:rPr>
                <w:rFonts w:ascii="Arial" w:hAnsi="Arial" w:cs="Arial"/>
                <w:lang w:eastAsia="zh-CN"/>
              </w:rPr>
              <w:t xml:space="preserve">Q2) Is there a preferred handling for a QoE configuration, if RAN modifies the S-NSSAI for an ongoing session and S-NSSAI is include in the QoE report. For example, is it preferrable that RAN releases the QoE configuration? </w:t>
            </w:r>
          </w:p>
          <w:p w14:paraId="6425EDBB" w14:textId="77777777" w:rsidR="00752E80" w:rsidRDefault="007D2887">
            <w:pPr>
              <w:pStyle w:val="af"/>
              <w:numPr>
                <w:ilvl w:val="0"/>
                <w:numId w:val="8"/>
              </w:numPr>
              <w:spacing w:after="180" w:line="240" w:lineRule="auto"/>
              <w:ind w:left="1230" w:firstLineChars="0"/>
              <w:contextualSpacing/>
              <w:rPr>
                <w:rFonts w:ascii="Arial" w:hAnsi="Arial" w:cs="Arial"/>
                <w:lang w:eastAsia="zh-CN"/>
              </w:rPr>
            </w:pPr>
            <w:r>
              <w:rPr>
                <w:rFonts w:ascii="Arial" w:hAnsi="Arial" w:cs="Arial"/>
                <w:lang w:eastAsia="zh-CN"/>
              </w:rPr>
              <w:t>Q3) Will there be mechanisms to update the S-NSSAI inside QoE reports?</w:t>
            </w:r>
          </w:p>
        </w:tc>
      </w:tr>
    </w:tbl>
    <w:p w14:paraId="7F816E3A" w14:textId="77777777" w:rsidR="00752E80" w:rsidRDefault="00752E80">
      <w:pPr>
        <w:rPr>
          <w:rFonts w:eastAsiaTheme="minorEastAsia"/>
          <w:lang w:eastAsia="zh-CN"/>
        </w:rPr>
      </w:pPr>
    </w:p>
    <w:p w14:paraId="236EA21B" w14:textId="77777777" w:rsidR="00752E80" w:rsidRDefault="007D2887">
      <w:pPr>
        <w:pStyle w:val="3"/>
        <w:ind w:left="709" w:hanging="709"/>
        <w:rPr>
          <w:rFonts w:eastAsia="宋体"/>
          <w:lang w:eastAsia="zh-CN"/>
        </w:rPr>
      </w:pPr>
      <w:r>
        <w:rPr>
          <w:rFonts w:eastAsia="宋体"/>
          <w:lang w:eastAsia="zh-CN"/>
        </w:rPr>
        <w:tab/>
        <w:t>The QoE reference and MCE IP address are configured per QoE measurement</w:t>
      </w:r>
    </w:p>
    <w:p w14:paraId="664DA32C" w14:textId="77777777" w:rsidR="00752E80" w:rsidRDefault="007D2887">
      <w:pPr>
        <w:rPr>
          <w:rFonts w:eastAsiaTheme="minorEastAsia"/>
          <w:lang w:eastAsia="zh-CN"/>
        </w:rPr>
      </w:pPr>
      <w:r>
        <w:rPr>
          <w:rFonts w:eastAsiaTheme="minorEastAsia" w:hint="eastAsia"/>
          <w:lang w:eastAsia="zh-CN"/>
        </w:rPr>
        <w:t>M</w:t>
      </w:r>
      <w:r>
        <w:rPr>
          <w:rFonts w:eastAsiaTheme="minorEastAsia"/>
          <w:lang w:eastAsia="zh-CN"/>
        </w:rPr>
        <w:t xml:space="preserve">oderator’s Note: In order to be precise, here the message structure goes like the following: </w:t>
      </w:r>
    </w:p>
    <w:p w14:paraId="4B79C61F" w14:textId="77777777" w:rsidR="00752E80" w:rsidRDefault="007D2887">
      <w:pPr>
        <w:pStyle w:val="af"/>
        <w:numPr>
          <w:ilvl w:val="0"/>
          <w:numId w:val="9"/>
        </w:numPr>
        <w:ind w:firstLineChars="0"/>
        <w:rPr>
          <w:rFonts w:eastAsiaTheme="minorEastAsia"/>
          <w:lang w:eastAsia="zh-CN"/>
        </w:rPr>
      </w:pPr>
      <w:r>
        <w:rPr>
          <w:rFonts w:eastAsiaTheme="minorEastAsia"/>
          <w:lang w:eastAsia="zh-CN"/>
        </w:rPr>
        <w:t xml:space="preserve">There is an IE named </w:t>
      </w:r>
      <w:r>
        <w:rPr>
          <w:rFonts w:eastAsiaTheme="minorEastAsia"/>
          <w:i/>
          <w:lang w:eastAsia="zh-CN"/>
        </w:rPr>
        <w:t>UE Application layer measurement configuration List</w:t>
      </w:r>
      <w:r>
        <w:rPr>
          <w:rFonts w:eastAsiaTheme="minorEastAsia"/>
          <w:lang w:eastAsia="zh-CN"/>
        </w:rPr>
        <w:t>, including a list of QoE measurements</w:t>
      </w:r>
    </w:p>
    <w:p w14:paraId="19B265C3" w14:textId="77777777" w:rsidR="00752E80" w:rsidRDefault="007D2887">
      <w:pPr>
        <w:pStyle w:val="af"/>
        <w:numPr>
          <w:ilvl w:val="0"/>
          <w:numId w:val="9"/>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or each QoE measurement in the list, there are IEs including: </w:t>
      </w:r>
      <w:r>
        <w:rPr>
          <w:rFonts w:eastAsia="宋体"/>
          <w:i/>
          <w:lang w:eastAsia="zh-CN"/>
        </w:rPr>
        <w:t>QoE reference, Measurement Collection Entity IP Address</w:t>
      </w:r>
      <w:r>
        <w:rPr>
          <w:rFonts w:eastAsia="宋体"/>
          <w:lang w:eastAsia="zh-CN"/>
        </w:rPr>
        <w:t xml:space="preserve"> and Service Type, where the </w:t>
      </w:r>
      <w:r>
        <w:rPr>
          <w:rFonts w:eastAsia="宋体"/>
          <w:i/>
          <w:lang w:eastAsia="zh-CN"/>
        </w:rPr>
        <w:t>QoE reference</w:t>
      </w:r>
      <w:r>
        <w:rPr>
          <w:rFonts w:eastAsia="宋体"/>
          <w:lang w:eastAsia="zh-CN"/>
        </w:rPr>
        <w:t xml:space="preserve"> is a unique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7B9544B5" w14:textId="77777777">
        <w:tc>
          <w:tcPr>
            <w:tcW w:w="1491" w:type="dxa"/>
            <w:shd w:val="clear" w:color="auto" w:fill="auto"/>
          </w:tcPr>
          <w:p w14:paraId="6BF69CCA" w14:textId="77777777" w:rsidR="00752E80" w:rsidRDefault="007D2887">
            <w:r>
              <w:t>Company</w:t>
            </w:r>
          </w:p>
        </w:tc>
        <w:tc>
          <w:tcPr>
            <w:tcW w:w="1417" w:type="dxa"/>
          </w:tcPr>
          <w:p w14:paraId="6EE9DF00"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1D1CF950" w14:textId="77777777" w:rsidR="00752E80" w:rsidRDefault="007D2887">
            <w:r>
              <w:t>Comment</w:t>
            </w:r>
          </w:p>
        </w:tc>
      </w:tr>
      <w:tr w:rsidR="00752E80" w14:paraId="0F5D47A6" w14:textId="77777777">
        <w:tc>
          <w:tcPr>
            <w:tcW w:w="1491" w:type="dxa"/>
            <w:shd w:val="clear" w:color="auto" w:fill="auto"/>
          </w:tcPr>
          <w:p w14:paraId="2879BB02" w14:textId="77777777" w:rsidR="00752E80" w:rsidRDefault="007D2887">
            <w:pPr>
              <w:rPr>
                <w:rFonts w:eastAsiaTheme="minorEastAsia"/>
                <w:lang w:eastAsia="zh-CN"/>
              </w:rPr>
            </w:pPr>
            <w:r>
              <w:rPr>
                <w:rFonts w:eastAsiaTheme="minorEastAsia"/>
                <w:lang w:eastAsia="zh-CN"/>
              </w:rPr>
              <w:t>Qualcomm</w:t>
            </w:r>
          </w:p>
        </w:tc>
        <w:tc>
          <w:tcPr>
            <w:tcW w:w="1417" w:type="dxa"/>
          </w:tcPr>
          <w:p w14:paraId="6107FAE4"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0A30DB64" w14:textId="77777777" w:rsidR="00752E80" w:rsidRDefault="007D2887">
            <w:pPr>
              <w:widowControl w:val="0"/>
              <w:rPr>
                <w:rFonts w:eastAsia="CG Times (WN)"/>
                <w:lang w:eastAsia="zh-CN"/>
              </w:rPr>
            </w:pPr>
            <w:r>
              <w:rPr>
                <w:rFonts w:eastAsia="CG Times (WN)"/>
                <w:lang w:eastAsia="zh-CN"/>
              </w:rPr>
              <w:t xml:space="preserve">RAN3 should follow SA5 reply LS and should support the configuration of the Measurement Collection Entity IP Address per </w:t>
            </w:r>
            <w:r>
              <w:rPr>
                <w:rFonts w:eastAsia="CG Times (WN)"/>
                <w:lang w:eastAsia="zh-CN"/>
              </w:rPr>
              <w:lastRenderedPageBreak/>
              <w:t>QoE Reference</w:t>
            </w:r>
          </w:p>
        </w:tc>
      </w:tr>
      <w:tr w:rsidR="00752E80" w14:paraId="4E9CBC91" w14:textId="77777777">
        <w:tc>
          <w:tcPr>
            <w:tcW w:w="1491" w:type="dxa"/>
            <w:shd w:val="clear" w:color="auto" w:fill="auto"/>
          </w:tcPr>
          <w:p w14:paraId="08926740" w14:textId="77777777" w:rsidR="00752E80" w:rsidRDefault="007D2887">
            <w:pPr>
              <w:rPr>
                <w:rFonts w:eastAsia="宋体"/>
                <w:lang w:eastAsia="zh-CN"/>
              </w:rPr>
            </w:pPr>
            <w:r>
              <w:rPr>
                <w:rFonts w:eastAsia="宋体" w:hint="eastAsia"/>
                <w:lang w:eastAsia="zh-CN"/>
              </w:rPr>
              <w:lastRenderedPageBreak/>
              <w:t>ZTE</w:t>
            </w:r>
          </w:p>
        </w:tc>
        <w:tc>
          <w:tcPr>
            <w:tcW w:w="1417" w:type="dxa"/>
          </w:tcPr>
          <w:p w14:paraId="738FC1B6" w14:textId="77777777" w:rsidR="00752E80" w:rsidRDefault="007D2887">
            <w:pPr>
              <w:rPr>
                <w:rFonts w:eastAsia="宋体"/>
                <w:lang w:eastAsia="zh-CN"/>
              </w:rPr>
            </w:pPr>
            <w:r>
              <w:rPr>
                <w:rFonts w:eastAsia="宋体" w:hint="eastAsia"/>
                <w:lang w:eastAsia="zh-CN"/>
              </w:rPr>
              <w:t>Yes</w:t>
            </w:r>
          </w:p>
        </w:tc>
        <w:tc>
          <w:tcPr>
            <w:tcW w:w="6297" w:type="dxa"/>
            <w:shd w:val="clear" w:color="auto" w:fill="auto"/>
          </w:tcPr>
          <w:p w14:paraId="6D075D8C" w14:textId="77777777" w:rsidR="00752E80" w:rsidRDefault="007D2887">
            <w:pPr>
              <w:rPr>
                <w:rFonts w:eastAsia="宋体"/>
                <w:lang w:eastAsia="zh-CN"/>
              </w:rPr>
            </w:pPr>
            <w:r>
              <w:rPr>
                <w:rFonts w:eastAsia="宋体" w:hint="eastAsia"/>
                <w:lang w:eastAsia="zh-CN"/>
              </w:rPr>
              <w:t>Share the view with QC. RAN3 should follow the reply LS from SA5.</w:t>
            </w:r>
          </w:p>
        </w:tc>
      </w:tr>
      <w:tr w:rsidR="00752E80" w14:paraId="57B0BECE" w14:textId="77777777">
        <w:tc>
          <w:tcPr>
            <w:tcW w:w="1491" w:type="dxa"/>
            <w:shd w:val="clear" w:color="auto" w:fill="auto"/>
          </w:tcPr>
          <w:p w14:paraId="6DFAF87D"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01BD03D"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5610A5AD" w14:textId="77777777" w:rsidR="00752E80" w:rsidRDefault="007D2887">
            <w:pPr>
              <w:widowControl w:val="0"/>
              <w:rPr>
                <w:rFonts w:eastAsia="CG Times (WN)"/>
                <w:lang w:eastAsia="zh-CN"/>
              </w:rPr>
            </w:pPr>
            <w:r>
              <w:rPr>
                <w:rFonts w:eastAsia="CG Times (WN)" w:hint="eastAsia"/>
                <w:lang w:eastAsia="zh-CN"/>
              </w:rPr>
              <w:t>T</w:t>
            </w:r>
            <w:r>
              <w:rPr>
                <w:rFonts w:eastAsia="CG Times (WN)"/>
                <w:lang w:eastAsia="zh-CN"/>
              </w:rPr>
              <w:t>he main intention of adopting this structure is mainly for the flexibility of signaling design, thought it might be rare case that configuration for different service type comes from different MCE/TCE.</w:t>
            </w:r>
          </w:p>
        </w:tc>
      </w:tr>
      <w:tr w:rsidR="00752E80" w14:paraId="15320171" w14:textId="77777777">
        <w:tc>
          <w:tcPr>
            <w:tcW w:w="1491" w:type="dxa"/>
            <w:shd w:val="clear" w:color="auto" w:fill="auto"/>
          </w:tcPr>
          <w:p w14:paraId="3294C053"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17" w:type="dxa"/>
          </w:tcPr>
          <w:p w14:paraId="0FA301AD"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B84154C" w14:textId="77777777" w:rsidR="00752E80" w:rsidRDefault="007D2887">
            <w:pPr>
              <w:rPr>
                <w:rFonts w:eastAsiaTheme="minorEastAsia"/>
                <w:lang w:eastAsia="zh-CN"/>
              </w:rPr>
            </w:pPr>
            <w:r>
              <w:rPr>
                <w:rFonts w:eastAsiaTheme="minorEastAsia"/>
                <w:lang w:eastAsia="zh-CN"/>
              </w:rPr>
              <w:t>Just follow SA5’s understanding</w:t>
            </w:r>
          </w:p>
        </w:tc>
      </w:tr>
      <w:tr w:rsidR="00752E80" w14:paraId="6C6CB14F" w14:textId="77777777">
        <w:tc>
          <w:tcPr>
            <w:tcW w:w="1491" w:type="dxa"/>
            <w:shd w:val="clear" w:color="auto" w:fill="auto"/>
          </w:tcPr>
          <w:p w14:paraId="3A6E1734"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2C7D06D9"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537C8E52" w14:textId="77777777" w:rsidR="00752E80" w:rsidRDefault="007D2887">
            <w:r>
              <w:t>According to reply from SA5, Measurement Collection Entity IP Address should configured per QoE Reference, and each QoE measurement should have a unique QoE Reference.</w:t>
            </w:r>
          </w:p>
        </w:tc>
      </w:tr>
      <w:tr w:rsidR="00752E80" w14:paraId="0EF0AA13" w14:textId="77777777">
        <w:tc>
          <w:tcPr>
            <w:tcW w:w="1491" w:type="dxa"/>
            <w:shd w:val="clear" w:color="auto" w:fill="auto"/>
          </w:tcPr>
          <w:p w14:paraId="20DB1584"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0FD53F80" w14:textId="77777777" w:rsidR="00752E80" w:rsidRDefault="007D2887">
            <w:pPr>
              <w:rPr>
                <w:rFonts w:eastAsiaTheme="minorEastAsia"/>
                <w:lang w:eastAsia="zh-CN"/>
              </w:rPr>
            </w:pPr>
            <w:r>
              <w:rPr>
                <w:rFonts w:eastAsiaTheme="minorEastAsia" w:hint="eastAsia"/>
                <w:lang w:eastAsia="zh-CN"/>
              </w:rPr>
              <w:t>Yes, but</w:t>
            </w:r>
          </w:p>
        </w:tc>
        <w:tc>
          <w:tcPr>
            <w:tcW w:w="6297" w:type="dxa"/>
            <w:shd w:val="clear" w:color="auto" w:fill="auto"/>
          </w:tcPr>
          <w:p w14:paraId="02F1BD1D" w14:textId="77777777" w:rsidR="00752E80" w:rsidRDefault="007D2887">
            <w:pPr>
              <w:rPr>
                <w:rFonts w:eastAsiaTheme="minorEastAsia"/>
                <w:lang w:eastAsia="zh-CN"/>
              </w:rPr>
            </w:pPr>
            <w:r>
              <w:rPr>
                <w:rFonts w:eastAsiaTheme="minorEastAsia" w:hint="eastAsia"/>
                <w:lang w:eastAsia="zh-CN"/>
              </w:rPr>
              <w:t>We support such logical mapping, but have concern on stg3 tabular within Trace Activation IE. Do we need an additional unique Trace ID provided that we</w:t>
            </w:r>
            <w:r>
              <w:rPr>
                <w:rFonts w:eastAsiaTheme="minorEastAsia"/>
                <w:lang w:eastAsia="zh-CN"/>
              </w:rPr>
              <w:t>’</w:t>
            </w:r>
            <w:r>
              <w:rPr>
                <w:rFonts w:eastAsiaTheme="minorEastAsia" w:hint="eastAsia"/>
                <w:lang w:eastAsia="zh-CN"/>
              </w:rPr>
              <w:t>ve already got a unique QoE Reference?</w:t>
            </w:r>
          </w:p>
        </w:tc>
      </w:tr>
      <w:tr w:rsidR="00752E80" w14:paraId="0C4273C9" w14:textId="77777777">
        <w:tc>
          <w:tcPr>
            <w:tcW w:w="1491" w:type="dxa"/>
            <w:shd w:val="clear" w:color="auto" w:fill="auto"/>
          </w:tcPr>
          <w:p w14:paraId="41B958A5" w14:textId="77777777" w:rsidR="00752E80" w:rsidRDefault="007D2887">
            <w:pPr>
              <w:rPr>
                <w:rFonts w:eastAsiaTheme="minorEastAsia"/>
                <w:lang w:eastAsia="zh-CN"/>
              </w:rPr>
            </w:pPr>
            <w:r>
              <w:rPr>
                <w:rFonts w:eastAsiaTheme="minorEastAsia"/>
                <w:lang w:eastAsia="zh-CN"/>
              </w:rPr>
              <w:t>Nokia</w:t>
            </w:r>
          </w:p>
        </w:tc>
        <w:tc>
          <w:tcPr>
            <w:tcW w:w="1417" w:type="dxa"/>
          </w:tcPr>
          <w:p w14:paraId="7E8A9631"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25B0D75B" w14:textId="77777777" w:rsidR="00752E80" w:rsidRDefault="007D2887">
            <w:pPr>
              <w:rPr>
                <w:rFonts w:eastAsiaTheme="minorEastAsia"/>
                <w:lang w:eastAsia="zh-CN"/>
              </w:rPr>
            </w:pPr>
            <w:r>
              <w:rPr>
                <w:rFonts w:eastAsiaTheme="minorEastAsia"/>
                <w:lang w:eastAsia="zh-CN"/>
              </w:rPr>
              <w:t>as per SA5's LS</w:t>
            </w:r>
          </w:p>
        </w:tc>
      </w:tr>
      <w:tr w:rsidR="00752E80" w14:paraId="72BD3B7C" w14:textId="77777777">
        <w:tc>
          <w:tcPr>
            <w:tcW w:w="1491" w:type="dxa"/>
            <w:shd w:val="clear" w:color="auto" w:fill="auto"/>
          </w:tcPr>
          <w:p w14:paraId="6C60A28F"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52493F29"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5F08E16F" w14:textId="77777777" w:rsidR="00752E80" w:rsidRDefault="00752E80">
            <w:pPr>
              <w:rPr>
                <w:rFonts w:eastAsiaTheme="minorEastAsia"/>
                <w:lang w:eastAsia="zh-CN"/>
              </w:rPr>
            </w:pPr>
          </w:p>
        </w:tc>
      </w:tr>
      <w:tr w:rsidR="00752E80" w14:paraId="54D05E51" w14:textId="77777777">
        <w:tc>
          <w:tcPr>
            <w:tcW w:w="1491" w:type="dxa"/>
            <w:shd w:val="clear" w:color="auto" w:fill="auto"/>
          </w:tcPr>
          <w:p w14:paraId="609FEDEB"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72774388" w14:textId="77777777" w:rsidR="00752E80" w:rsidRDefault="007D2887">
            <w:pPr>
              <w:rPr>
                <w:rFonts w:eastAsiaTheme="minorEastAsia"/>
                <w:lang w:eastAsia="zh-CN"/>
              </w:rPr>
            </w:pPr>
            <w:r>
              <w:rPr>
                <w:rFonts w:eastAsiaTheme="minorEastAsia"/>
                <w:lang w:eastAsia="zh-CN"/>
              </w:rPr>
              <w:t>Yes, SA5 told us</w:t>
            </w:r>
          </w:p>
        </w:tc>
        <w:tc>
          <w:tcPr>
            <w:tcW w:w="6297" w:type="dxa"/>
            <w:shd w:val="clear" w:color="auto" w:fill="auto"/>
          </w:tcPr>
          <w:p w14:paraId="6466BF93" w14:textId="77777777" w:rsidR="00752E80" w:rsidRDefault="00752E80">
            <w:pPr>
              <w:rPr>
                <w:rFonts w:eastAsiaTheme="minorEastAsia"/>
                <w:lang w:eastAsia="zh-CN"/>
              </w:rPr>
            </w:pPr>
          </w:p>
        </w:tc>
      </w:tr>
    </w:tbl>
    <w:p w14:paraId="58BF2330" w14:textId="77777777" w:rsidR="00752E80" w:rsidRDefault="007D2887">
      <w:pPr>
        <w:pStyle w:val="3"/>
        <w:ind w:left="709" w:hanging="709"/>
        <w:rPr>
          <w:rFonts w:eastAsia="宋体"/>
          <w:lang w:eastAsia="zh-CN"/>
        </w:rPr>
      </w:pPr>
      <w:r>
        <w:rPr>
          <w:rFonts w:eastAsia="宋体"/>
          <w:lang w:eastAsia="zh-CN"/>
        </w:rPr>
        <w:t>Whether to introduce a measurement configuration application layer ID over NG</w:t>
      </w:r>
    </w:p>
    <w:p w14:paraId="37B5D981" w14:textId="77777777" w:rsidR="00752E80" w:rsidRDefault="007D2887">
      <w:pPr>
        <w:rPr>
          <w:rFonts w:eastAsiaTheme="minorEastAsia"/>
          <w:lang w:eastAsia="zh-CN"/>
        </w:rPr>
      </w:pPr>
      <w:r>
        <w:rPr>
          <w:rFonts w:eastAsiaTheme="minorEastAsia" w:hint="eastAsia"/>
          <w:lang w:eastAsia="zh-CN"/>
        </w:rPr>
        <w:t>M</w:t>
      </w:r>
      <w:r>
        <w:rPr>
          <w:rFonts w:eastAsiaTheme="minorEastAsia"/>
          <w:lang w:eastAsia="zh-CN"/>
        </w:rPr>
        <w:t>oderato’s Note: RAN2 agreed to introduce this IE over Uu, here the question is about whether there is a need to copy this IE in the configuration message over NG, other proposals related to this IE are left to the CB on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5807480D" w14:textId="77777777">
        <w:tc>
          <w:tcPr>
            <w:tcW w:w="1491" w:type="dxa"/>
            <w:shd w:val="clear" w:color="auto" w:fill="auto"/>
          </w:tcPr>
          <w:p w14:paraId="5666075F" w14:textId="77777777" w:rsidR="00752E80" w:rsidRDefault="007D2887">
            <w:r>
              <w:t>Company</w:t>
            </w:r>
          </w:p>
        </w:tc>
        <w:tc>
          <w:tcPr>
            <w:tcW w:w="1417" w:type="dxa"/>
          </w:tcPr>
          <w:p w14:paraId="2335BBBA"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5F6F9DD8" w14:textId="77777777" w:rsidR="00752E80" w:rsidRDefault="007D2887">
            <w:r>
              <w:t>Comment</w:t>
            </w:r>
          </w:p>
        </w:tc>
      </w:tr>
      <w:tr w:rsidR="00752E80" w14:paraId="16AEF4B9" w14:textId="77777777">
        <w:tc>
          <w:tcPr>
            <w:tcW w:w="1491" w:type="dxa"/>
            <w:shd w:val="clear" w:color="auto" w:fill="auto"/>
          </w:tcPr>
          <w:p w14:paraId="2A63F9BC" w14:textId="77777777" w:rsidR="00752E80" w:rsidRDefault="007D2887">
            <w:pPr>
              <w:rPr>
                <w:rFonts w:eastAsiaTheme="minorEastAsia"/>
                <w:lang w:eastAsia="zh-CN"/>
              </w:rPr>
            </w:pPr>
            <w:r>
              <w:rPr>
                <w:rFonts w:eastAsiaTheme="minorEastAsia"/>
                <w:lang w:eastAsia="zh-CN"/>
              </w:rPr>
              <w:t>Qualcomm</w:t>
            </w:r>
          </w:p>
        </w:tc>
        <w:tc>
          <w:tcPr>
            <w:tcW w:w="1417" w:type="dxa"/>
          </w:tcPr>
          <w:p w14:paraId="5870610F"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6A486C64" w14:textId="77777777" w:rsidR="00752E80" w:rsidRDefault="007D2887">
            <w:pPr>
              <w:widowControl w:val="0"/>
              <w:rPr>
                <w:rFonts w:eastAsiaTheme="minorEastAsia"/>
                <w:lang w:eastAsia="zh-CN"/>
              </w:rPr>
            </w:pPr>
            <w:r>
              <w:rPr>
                <w:rFonts w:eastAsiaTheme="minorEastAsia"/>
                <w:lang w:eastAsia="zh-CN"/>
              </w:rPr>
              <w:t xml:space="preserve">measConfigAppLayerID is the shortened version of QoE Reference used while sending QoE configuration over Uu. </w:t>
            </w:r>
          </w:p>
          <w:p w14:paraId="77732067" w14:textId="77777777" w:rsidR="00752E80" w:rsidRDefault="007D2887">
            <w:pPr>
              <w:widowControl w:val="0"/>
              <w:rPr>
                <w:rFonts w:eastAsiaTheme="minorEastAsia"/>
                <w:lang w:eastAsia="zh-CN"/>
              </w:rPr>
            </w:pPr>
            <w:r>
              <w:rPr>
                <w:rFonts w:eastAsiaTheme="minorEastAsia"/>
                <w:lang w:eastAsia="zh-CN"/>
              </w:rPr>
              <w:t xml:space="preserve">The mapping between measConfigAppLayerID and QoE Reference is maintained locally at NG-RAN and might be propagated to a target node upon mobility and this can be discussed in the CB on mobility. But we don’t any other reason to include this measConfigAppLayerID over NG. </w:t>
            </w:r>
          </w:p>
        </w:tc>
      </w:tr>
      <w:tr w:rsidR="00752E80" w14:paraId="745B0309" w14:textId="77777777">
        <w:tc>
          <w:tcPr>
            <w:tcW w:w="1491" w:type="dxa"/>
            <w:shd w:val="clear" w:color="auto" w:fill="auto"/>
          </w:tcPr>
          <w:p w14:paraId="50EF26DC" w14:textId="77777777" w:rsidR="00752E80" w:rsidRDefault="007D2887">
            <w:pPr>
              <w:rPr>
                <w:rFonts w:eastAsia="宋体"/>
                <w:lang w:eastAsia="zh-CN"/>
              </w:rPr>
            </w:pPr>
            <w:r>
              <w:rPr>
                <w:rFonts w:eastAsia="宋体" w:hint="eastAsia"/>
                <w:lang w:eastAsia="zh-CN"/>
              </w:rPr>
              <w:t>ZTE</w:t>
            </w:r>
          </w:p>
        </w:tc>
        <w:tc>
          <w:tcPr>
            <w:tcW w:w="1417" w:type="dxa"/>
          </w:tcPr>
          <w:p w14:paraId="01B2B4F8" w14:textId="77777777" w:rsidR="00752E80" w:rsidRDefault="007D2887">
            <w:pPr>
              <w:rPr>
                <w:rFonts w:eastAsia="宋体"/>
                <w:lang w:eastAsia="zh-CN"/>
              </w:rPr>
            </w:pPr>
            <w:r>
              <w:rPr>
                <w:rFonts w:eastAsia="宋体" w:hint="eastAsia"/>
                <w:lang w:eastAsia="zh-CN"/>
              </w:rPr>
              <w:t>No</w:t>
            </w:r>
          </w:p>
        </w:tc>
        <w:tc>
          <w:tcPr>
            <w:tcW w:w="6297" w:type="dxa"/>
            <w:shd w:val="clear" w:color="auto" w:fill="auto"/>
          </w:tcPr>
          <w:p w14:paraId="3FD548EA" w14:textId="77777777" w:rsidR="00752E80" w:rsidRDefault="007D2887">
            <w:pPr>
              <w:rPr>
                <w:rFonts w:eastAsia="宋体"/>
                <w:lang w:eastAsia="zh-CN"/>
              </w:rPr>
            </w:pPr>
            <w:r>
              <w:rPr>
                <w:rFonts w:eastAsia="宋体" w:hint="eastAsia"/>
                <w:lang w:eastAsia="zh-CN"/>
              </w:rPr>
              <w:t>Measurement configuration application layer ID is introduced by RAN2 over Uu, for more efficient radio transmission. From RAN3 perspective, QoE Reference is enough to work as the identifier of QoE configurations, where NG-RAN node stores and maintains the mapping between measConfigAppLayerID and QoE Reference. There is no need to introduce another ID over NG, which would mess up the configuration.</w:t>
            </w:r>
          </w:p>
        </w:tc>
      </w:tr>
      <w:tr w:rsidR="00752E80" w14:paraId="3D638008" w14:textId="77777777">
        <w:tc>
          <w:tcPr>
            <w:tcW w:w="1491" w:type="dxa"/>
            <w:shd w:val="clear" w:color="auto" w:fill="auto"/>
          </w:tcPr>
          <w:p w14:paraId="629072CB" w14:textId="77777777" w:rsidR="00752E80" w:rsidRDefault="007D2887">
            <w:pPr>
              <w:rPr>
                <w:rFonts w:eastAsiaTheme="minorEastAsia"/>
                <w:lang w:eastAsia="zh-CN"/>
              </w:rPr>
            </w:pPr>
            <w:r>
              <w:rPr>
                <w:rFonts w:eastAsiaTheme="minorEastAsia"/>
                <w:lang w:eastAsia="zh-CN"/>
              </w:rPr>
              <w:t>Huawei</w:t>
            </w:r>
          </w:p>
        </w:tc>
        <w:tc>
          <w:tcPr>
            <w:tcW w:w="1417" w:type="dxa"/>
          </w:tcPr>
          <w:p w14:paraId="5A90BFC5"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7E19C33A" w14:textId="77777777" w:rsidR="00752E80" w:rsidRDefault="007D2887">
            <w:pPr>
              <w:widowControl w:val="0"/>
              <w:rPr>
                <w:rFonts w:eastAsiaTheme="minorEastAsia"/>
                <w:lang w:eastAsia="zh-CN"/>
              </w:rPr>
            </w:pPr>
            <w:r>
              <w:rPr>
                <w:rFonts w:eastAsiaTheme="minorEastAsia" w:hint="eastAsia"/>
                <w:lang w:eastAsia="zh-CN"/>
              </w:rPr>
              <w:t>A</w:t>
            </w:r>
            <w:r>
              <w:rPr>
                <w:rFonts w:eastAsiaTheme="minorEastAsia"/>
                <w:lang w:eastAsia="zh-CN"/>
              </w:rPr>
              <w:t>s commented, as far as configuration is concerned, we have QoE Reference for each measurement, whether to include this over Xn (or an IE inside container over NG) is another thing.</w:t>
            </w:r>
          </w:p>
        </w:tc>
      </w:tr>
      <w:tr w:rsidR="00752E80" w14:paraId="305A7F76" w14:textId="77777777">
        <w:tc>
          <w:tcPr>
            <w:tcW w:w="1491" w:type="dxa"/>
            <w:shd w:val="clear" w:color="auto" w:fill="auto"/>
          </w:tcPr>
          <w:p w14:paraId="2D338567"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C9199BC"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68C3888D" w14:textId="77777777" w:rsidR="00752E80" w:rsidRDefault="007D2887">
            <w:pPr>
              <w:rPr>
                <w:rFonts w:eastAsiaTheme="minorEastAsia"/>
                <w:lang w:eastAsia="zh-CN"/>
              </w:rPr>
            </w:pPr>
            <w:r>
              <w:rPr>
                <w:rFonts w:eastAsiaTheme="minorEastAsia"/>
                <w:lang w:eastAsia="zh-CN"/>
              </w:rPr>
              <w:t>The mapping relation between</w:t>
            </w:r>
            <w:r>
              <w:rPr>
                <w:rFonts w:eastAsia="宋体" w:hint="eastAsia"/>
                <w:lang w:eastAsia="zh-CN"/>
              </w:rPr>
              <w:t xml:space="preserve"> measConfigAppLayerID and QoE Reference</w:t>
            </w:r>
            <w:r>
              <w:rPr>
                <w:rFonts w:eastAsiaTheme="minorEastAsia"/>
                <w:lang w:eastAsia="zh-CN"/>
              </w:rPr>
              <w:t xml:space="preserve"> is kept in RAN, no need to involve CN.</w:t>
            </w:r>
          </w:p>
        </w:tc>
      </w:tr>
      <w:tr w:rsidR="00752E80" w14:paraId="3219779D" w14:textId="77777777">
        <w:tc>
          <w:tcPr>
            <w:tcW w:w="1491" w:type="dxa"/>
            <w:shd w:val="clear" w:color="auto" w:fill="auto"/>
          </w:tcPr>
          <w:p w14:paraId="1AD89D79" w14:textId="77777777" w:rsidR="00752E80" w:rsidRDefault="007D2887">
            <w:pPr>
              <w:rPr>
                <w:rFonts w:eastAsiaTheme="minorEastAsia"/>
                <w:lang w:eastAsia="zh-CN"/>
              </w:rPr>
            </w:pPr>
            <w:r>
              <w:rPr>
                <w:rFonts w:eastAsiaTheme="minorEastAsia" w:hint="eastAsia"/>
                <w:lang w:eastAsia="zh-CN"/>
              </w:rPr>
              <w:lastRenderedPageBreak/>
              <w:t>Ch</w:t>
            </w:r>
            <w:r>
              <w:rPr>
                <w:rFonts w:eastAsiaTheme="minorEastAsia"/>
                <w:lang w:eastAsia="zh-CN"/>
              </w:rPr>
              <w:t>ina Unicom</w:t>
            </w:r>
          </w:p>
        </w:tc>
        <w:tc>
          <w:tcPr>
            <w:tcW w:w="1417" w:type="dxa"/>
          </w:tcPr>
          <w:p w14:paraId="031DE900"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2D8067C3" w14:textId="77777777" w:rsidR="00752E80" w:rsidRDefault="007D2887">
            <w:r>
              <w:rPr>
                <w:rFonts w:eastAsiaTheme="minorEastAsia"/>
                <w:lang w:eastAsia="zh-CN"/>
              </w:rPr>
              <w:t>QoE Reference is enough for QoE configuration over NG.</w:t>
            </w:r>
          </w:p>
        </w:tc>
      </w:tr>
      <w:tr w:rsidR="00752E80" w14:paraId="0114F51E" w14:textId="77777777">
        <w:tc>
          <w:tcPr>
            <w:tcW w:w="1491" w:type="dxa"/>
            <w:shd w:val="clear" w:color="auto" w:fill="auto"/>
          </w:tcPr>
          <w:p w14:paraId="160E8F5D"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479EA7A5" w14:textId="77777777" w:rsidR="00752E80" w:rsidRDefault="007D2887">
            <w:pPr>
              <w:rPr>
                <w:rFonts w:eastAsiaTheme="minorEastAsia"/>
                <w:lang w:eastAsia="zh-CN"/>
              </w:rPr>
            </w:pPr>
            <w:r>
              <w:rPr>
                <w:rFonts w:eastAsiaTheme="minorEastAsia" w:hint="eastAsia"/>
                <w:lang w:eastAsia="zh-CN"/>
              </w:rPr>
              <w:t>No</w:t>
            </w:r>
          </w:p>
        </w:tc>
        <w:tc>
          <w:tcPr>
            <w:tcW w:w="6297" w:type="dxa"/>
            <w:shd w:val="clear" w:color="auto" w:fill="auto"/>
          </w:tcPr>
          <w:p w14:paraId="2C923C02" w14:textId="77777777" w:rsidR="00752E80" w:rsidRDefault="007D2887">
            <w:pPr>
              <w:rPr>
                <w:rFonts w:eastAsiaTheme="minorEastAsia"/>
                <w:lang w:eastAsia="zh-CN"/>
              </w:rPr>
            </w:pPr>
            <w:r>
              <w:rPr>
                <w:rFonts w:eastAsiaTheme="minorEastAsia" w:hint="eastAsia"/>
                <w:lang w:eastAsia="zh-CN"/>
              </w:rPr>
              <w:t>RAN2</w:t>
            </w:r>
            <w:r>
              <w:rPr>
                <w:rFonts w:eastAsiaTheme="minorEastAsia"/>
                <w:lang w:eastAsia="zh-CN"/>
              </w:rPr>
              <w:t>’</w:t>
            </w:r>
            <w:r>
              <w:rPr>
                <w:rFonts w:eastAsiaTheme="minorEastAsia" w:hint="eastAsia"/>
                <w:lang w:eastAsia="zh-CN"/>
              </w:rPr>
              <w:t xml:space="preserve">s ID is only defined and </w:t>
            </w:r>
            <w:r>
              <w:rPr>
                <w:rFonts w:eastAsiaTheme="minorEastAsia"/>
                <w:lang w:eastAsia="zh-CN"/>
              </w:rPr>
              <w:t>signaled</w:t>
            </w:r>
            <w:r>
              <w:rPr>
                <w:rFonts w:eastAsiaTheme="minorEastAsia" w:hint="eastAsia"/>
                <w:lang w:eastAsia="zh-CN"/>
              </w:rPr>
              <w:t xml:space="preserve"> over Uu.</w:t>
            </w:r>
          </w:p>
        </w:tc>
      </w:tr>
      <w:tr w:rsidR="00752E80" w14:paraId="05BC84C6" w14:textId="77777777">
        <w:tc>
          <w:tcPr>
            <w:tcW w:w="1491" w:type="dxa"/>
            <w:shd w:val="clear" w:color="auto" w:fill="auto"/>
          </w:tcPr>
          <w:p w14:paraId="1C0C31F4" w14:textId="77777777" w:rsidR="00752E80" w:rsidRDefault="007D2887">
            <w:pPr>
              <w:rPr>
                <w:rFonts w:eastAsiaTheme="minorEastAsia"/>
                <w:lang w:eastAsia="zh-CN"/>
              </w:rPr>
            </w:pPr>
            <w:r>
              <w:rPr>
                <w:rFonts w:eastAsiaTheme="minorEastAsia"/>
                <w:lang w:eastAsia="zh-CN"/>
              </w:rPr>
              <w:t>Nokia</w:t>
            </w:r>
          </w:p>
        </w:tc>
        <w:tc>
          <w:tcPr>
            <w:tcW w:w="1417" w:type="dxa"/>
          </w:tcPr>
          <w:p w14:paraId="1AE51E02"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62BCF2D3" w14:textId="77777777" w:rsidR="00752E80" w:rsidRDefault="007D2887">
            <w:pPr>
              <w:rPr>
                <w:rFonts w:eastAsiaTheme="minorEastAsia"/>
                <w:lang w:eastAsia="zh-CN"/>
              </w:rPr>
            </w:pPr>
            <w:r>
              <w:rPr>
                <w:rFonts w:eastAsiaTheme="minorEastAsia"/>
                <w:lang w:eastAsia="zh-CN"/>
              </w:rPr>
              <w:t>Agree with all comments above.</w:t>
            </w:r>
          </w:p>
        </w:tc>
      </w:tr>
      <w:tr w:rsidR="00752E80" w14:paraId="139874FC" w14:textId="77777777">
        <w:tc>
          <w:tcPr>
            <w:tcW w:w="1491" w:type="dxa"/>
            <w:shd w:val="clear" w:color="auto" w:fill="auto"/>
          </w:tcPr>
          <w:p w14:paraId="2C3E6251"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704E94B7" w14:textId="77777777" w:rsidR="00752E80" w:rsidRDefault="007D2887">
            <w:pPr>
              <w:rPr>
                <w:rFonts w:eastAsiaTheme="minorEastAsia"/>
                <w:lang w:eastAsia="zh-CN"/>
              </w:rPr>
            </w:pPr>
            <w:r>
              <w:rPr>
                <w:rFonts w:eastAsiaTheme="minorEastAsia" w:hint="eastAsia"/>
                <w:lang w:eastAsia="zh-CN"/>
              </w:rPr>
              <w:t>No</w:t>
            </w:r>
          </w:p>
        </w:tc>
        <w:tc>
          <w:tcPr>
            <w:tcW w:w="6297" w:type="dxa"/>
            <w:shd w:val="clear" w:color="auto" w:fill="auto"/>
          </w:tcPr>
          <w:p w14:paraId="11AC21C6" w14:textId="77777777" w:rsidR="00752E80" w:rsidRDefault="007D2887">
            <w:pPr>
              <w:rPr>
                <w:rFonts w:eastAsiaTheme="minorEastAsia"/>
                <w:lang w:eastAsia="zh-CN"/>
              </w:rPr>
            </w:pPr>
            <w:r>
              <w:rPr>
                <w:rFonts w:eastAsiaTheme="minorEastAsia"/>
                <w:lang w:eastAsia="zh-CN"/>
              </w:rPr>
              <w:t>A</w:t>
            </w:r>
            <w:r>
              <w:rPr>
                <w:rFonts w:eastAsiaTheme="minorEastAsia" w:hint="eastAsia"/>
                <w:lang w:eastAsia="zh-CN"/>
              </w:rPr>
              <w:t>gree with above comments</w:t>
            </w:r>
          </w:p>
        </w:tc>
      </w:tr>
      <w:tr w:rsidR="00752E80" w14:paraId="6BF988A2" w14:textId="77777777">
        <w:tc>
          <w:tcPr>
            <w:tcW w:w="1491" w:type="dxa"/>
            <w:shd w:val="clear" w:color="auto" w:fill="auto"/>
          </w:tcPr>
          <w:p w14:paraId="5ACCA908"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787D8EAA"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03D70C25" w14:textId="77777777" w:rsidR="00752E80" w:rsidRDefault="007D2887">
            <w:pPr>
              <w:rPr>
                <w:rFonts w:eastAsiaTheme="minorEastAsia"/>
                <w:lang w:eastAsia="zh-CN"/>
              </w:rPr>
            </w:pPr>
            <w:r>
              <w:rPr>
                <w:rFonts w:eastAsiaTheme="minorEastAsia"/>
                <w:lang w:eastAsia="zh-CN"/>
              </w:rPr>
              <w:t>Only in NGAP HANDOVER REQUIRED and HANDOVER REQUEST. It is not needed for the NGAP configuration message, because RRC ID is generated in the RAN (i.e. AMF/OAM does not know it).</w:t>
            </w:r>
          </w:p>
        </w:tc>
      </w:tr>
    </w:tbl>
    <w:p w14:paraId="5EFB9A99" w14:textId="77777777" w:rsidR="00752E80" w:rsidRDefault="007D2887">
      <w:pPr>
        <w:pStyle w:val="3"/>
        <w:ind w:left="709" w:hanging="709"/>
        <w:rPr>
          <w:rFonts w:eastAsia="宋体"/>
          <w:lang w:eastAsia="zh-CN"/>
        </w:rPr>
      </w:pPr>
      <w:r>
        <w:rPr>
          <w:rFonts w:eastAsia="宋体"/>
          <w:lang w:eastAsia="zh-CN"/>
        </w:rPr>
        <w:t>Agree that MBS and XR service types are not pursued in Rel-17 NR QoE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1D158F8B" w14:textId="77777777">
        <w:tc>
          <w:tcPr>
            <w:tcW w:w="1491" w:type="dxa"/>
            <w:shd w:val="clear" w:color="auto" w:fill="auto"/>
          </w:tcPr>
          <w:p w14:paraId="7566C136" w14:textId="77777777" w:rsidR="00752E80" w:rsidRDefault="007D2887">
            <w:r>
              <w:t>Company</w:t>
            </w:r>
          </w:p>
        </w:tc>
        <w:tc>
          <w:tcPr>
            <w:tcW w:w="1417" w:type="dxa"/>
          </w:tcPr>
          <w:p w14:paraId="020F2876"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1A8FE374" w14:textId="77777777" w:rsidR="00752E80" w:rsidRDefault="007D2887">
            <w:r>
              <w:t>Comment</w:t>
            </w:r>
          </w:p>
        </w:tc>
      </w:tr>
      <w:tr w:rsidR="00752E80" w14:paraId="3444AB55" w14:textId="77777777">
        <w:tc>
          <w:tcPr>
            <w:tcW w:w="1491" w:type="dxa"/>
            <w:shd w:val="clear" w:color="auto" w:fill="auto"/>
          </w:tcPr>
          <w:p w14:paraId="5F308D07" w14:textId="77777777" w:rsidR="00752E80" w:rsidRDefault="007D2887">
            <w:pPr>
              <w:rPr>
                <w:rFonts w:eastAsiaTheme="minorEastAsia"/>
                <w:lang w:eastAsia="zh-CN"/>
              </w:rPr>
            </w:pPr>
            <w:r>
              <w:rPr>
                <w:rFonts w:eastAsiaTheme="minorEastAsia"/>
                <w:lang w:eastAsia="zh-CN"/>
              </w:rPr>
              <w:t>Qualcomm</w:t>
            </w:r>
          </w:p>
        </w:tc>
        <w:tc>
          <w:tcPr>
            <w:tcW w:w="1417" w:type="dxa"/>
          </w:tcPr>
          <w:p w14:paraId="649F34F6"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4ABF9F07" w14:textId="77777777" w:rsidR="00752E80" w:rsidRDefault="00752E80">
            <w:pPr>
              <w:widowControl w:val="0"/>
              <w:rPr>
                <w:rFonts w:eastAsiaTheme="minorEastAsia"/>
                <w:lang w:eastAsia="zh-CN"/>
              </w:rPr>
            </w:pPr>
          </w:p>
        </w:tc>
      </w:tr>
      <w:tr w:rsidR="00752E80" w14:paraId="261EE54D" w14:textId="77777777">
        <w:tc>
          <w:tcPr>
            <w:tcW w:w="1491" w:type="dxa"/>
            <w:shd w:val="clear" w:color="auto" w:fill="auto"/>
          </w:tcPr>
          <w:p w14:paraId="496DA2E9" w14:textId="77777777" w:rsidR="00752E80" w:rsidRDefault="007D2887">
            <w:pPr>
              <w:rPr>
                <w:rFonts w:eastAsia="宋体"/>
                <w:lang w:eastAsia="zh-CN"/>
              </w:rPr>
            </w:pPr>
            <w:r>
              <w:rPr>
                <w:rFonts w:eastAsia="宋体" w:hint="eastAsia"/>
                <w:lang w:eastAsia="zh-CN"/>
              </w:rPr>
              <w:t>ZTE</w:t>
            </w:r>
          </w:p>
        </w:tc>
        <w:tc>
          <w:tcPr>
            <w:tcW w:w="1417" w:type="dxa"/>
          </w:tcPr>
          <w:p w14:paraId="0E0FA5FB" w14:textId="77777777" w:rsidR="00752E80" w:rsidRDefault="007D2887">
            <w:pPr>
              <w:rPr>
                <w:rFonts w:eastAsia="宋体"/>
                <w:lang w:eastAsia="zh-CN"/>
              </w:rPr>
            </w:pPr>
            <w:r>
              <w:rPr>
                <w:rFonts w:eastAsia="宋体" w:hint="eastAsia"/>
                <w:lang w:eastAsia="zh-CN"/>
              </w:rPr>
              <w:t>Yes</w:t>
            </w:r>
          </w:p>
        </w:tc>
        <w:tc>
          <w:tcPr>
            <w:tcW w:w="6297" w:type="dxa"/>
            <w:shd w:val="clear" w:color="auto" w:fill="auto"/>
          </w:tcPr>
          <w:p w14:paraId="095F3FCA" w14:textId="77777777" w:rsidR="00752E80" w:rsidRDefault="00752E80"/>
        </w:tc>
      </w:tr>
      <w:tr w:rsidR="00752E80" w14:paraId="76A551CC" w14:textId="77777777">
        <w:tc>
          <w:tcPr>
            <w:tcW w:w="1491" w:type="dxa"/>
            <w:shd w:val="clear" w:color="auto" w:fill="auto"/>
          </w:tcPr>
          <w:p w14:paraId="0A4F884D"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82CB6D5"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566EE072" w14:textId="77777777" w:rsidR="00752E80" w:rsidRDefault="007D2887">
            <w:pPr>
              <w:widowControl w:val="0"/>
              <w:rPr>
                <w:rFonts w:eastAsiaTheme="minorEastAsia"/>
                <w:lang w:eastAsia="zh-CN"/>
              </w:rPr>
            </w:pPr>
            <w:r>
              <w:rPr>
                <w:rFonts w:eastAsiaTheme="minorEastAsia"/>
                <w:lang w:eastAsia="zh-CN"/>
              </w:rPr>
              <w:t>We could revisit this during normative phase of R18 WI.</w:t>
            </w:r>
          </w:p>
        </w:tc>
      </w:tr>
      <w:tr w:rsidR="00752E80" w14:paraId="0229C450" w14:textId="77777777">
        <w:tc>
          <w:tcPr>
            <w:tcW w:w="1491" w:type="dxa"/>
            <w:shd w:val="clear" w:color="auto" w:fill="auto"/>
          </w:tcPr>
          <w:p w14:paraId="3F3FFDE3" w14:textId="77777777" w:rsidR="00752E80" w:rsidRDefault="007D2887">
            <w:pPr>
              <w:rPr>
                <w:rFonts w:eastAsiaTheme="minorEastAsia"/>
                <w:lang w:eastAsia="zh-CN"/>
              </w:rPr>
            </w:pPr>
            <w:r>
              <w:rPr>
                <w:rFonts w:eastAsiaTheme="minorEastAsia"/>
                <w:lang w:eastAsia="zh-CN"/>
              </w:rPr>
              <w:t xml:space="preserve">Samsung </w:t>
            </w:r>
          </w:p>
        </w:tc>
        <w:tc>
          <w:tcPr>
            <w:tcW w:w="1417" w:type="dxa"/>
          </w:tcPr>
          <w:p w14:paraId="14FBD432" w14:textId="77777777" w:rsidR="00752E80" w:rsidRDefault="007D2887">
            <w:pPr>
              <w:rPr>
                <w:rFonts w:eastAsiaTheme="minorEastAsia"/>
                <w:lang w:eastAsia="zh-CN"/>
              </w:rPr>
            </w:pPr>
            <w:r>
              <w:rPr>
                <w:rFonts w:eastAsiaTheme="minorEastAsia"/>
                <w:lang w:eastAsia="zh-CN"/>
              </w:rPr>
              <w:t xml:space="preserve">Yes </w:t>
            </w:r>
          </w:p>
        </w:tc>
        <w:tc>
          <w:tcPr>
            <w:tcW w:w="6297" w:type="dxa"/>
            <w:shd w:val="clear" w:color="auto" w:fill="auto"/>
          </w:tcPr>
          <w:p w14:paraId="1C0836C4" w14:textId="77777777" w:rsidR="00752E80" w:rsidRDefault="007D2887">
            <w:r>
              <w:rPr>
                <w:rFonts w:eastAsiaTheme="minorEastAsia"/>
                <w:lang w:eastAsia="zh-CN"/>
              </w:rPr>
              <w:t>Overlapped with CB#2</w:t>
            </w:r>
          </w:p>
        </w:tc>
      </w:tr>
      <w:tr w:rsidR="00752E80" w14:paraId="334271BA" w14:textId="77777777">
        <w:tc>
          <w:tcPr>
            <w:tcW w:w="1491" w:type="dxa"/>
            <w:shd w:val="clear" w:color="auto" w:fill="auto"/>
          </w:tcPr>
          <w:p w14:paraId="175CF301"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3E31AD8"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A89CB21" w14:textId="77777777" w:rsidR="00752E80" w:rsidRDefault="00752E80"/>
        </w:tc>
      </w:tr>
      <w:tr w:rsidR="00752E80" w14:paraId="37891D2A" w14:textId="77777777">
        <w:tc>
          <w:tcPr>
            <w:tcW w:w="1491" w:type="dxa"/>
            <w:shd w:val="clear" w:color="auto" w:fill="auto"/>
          </w:tcPr>
          <w:p w14:paraId="1711C404"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1F997FF5"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5ECE9DD0" w14:textId="77777777" w:rsidR="00752E80" w:rsidRDefault="00752E80"/>
        </w:tc>
      </w:tr>
      <w:tr w:rsidR="00752E80" w14:paraId="5E2A3D7A" w14:textId="77777777">
        <w:tc>
          <w:tcPr>
            <w:tcW w:w="1491" w:type="dxa"/>
            <w:shd w:val="clear" w:color="auto" w:fill="auto"/>
          </w:tcPr>
          <w:p w14:paraId="22309D9D" w14:textId="77777777" w:rsidR="00752E80" w:rsidRDefault="007D2887">
            <w:pPr>
              <w:rPr>
                <w:rFonts w:eastAsiaTheme="minorEastAsia"/>
                <w:lang w:eastAsia="zh-CN"/>
              </w:rPr>
            </w:pPr>
            <w:r>
              <w:rPr>
                <w:rFonts w:eastAsiaTheme="minorEastAsia"/>
                <w:lang w:eastAsia="zh-CN"/>
              </w:rPr>
              <w:t>Nokia</w:t>
            </w:r>
          </w:p>
        </w:tc>
        <w:tc>
          <w:tcPr>
            <w:tcW w:w="1417" w:type="dxa"/>
          </w:tcPr>
          <w:p w14:paraId="3E1B6335"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3BB9B38F" w14:textId="77777777" w:rsidR="00752E80" w:rsidRDefault="00752E80"/>
        </w:tc>
      </w:tr>
      <w:tr w:rsidR="00752E80" w14:paraId="39AF9160" w14:textId="77777777">
        <w:tc>
          <w:tcPr>
            <w:tcW w:w="1491" w:type="dxa"/>
            <w:shd w:val="clear" w:color="auto" w:fill="auto"/>
          </w:tcPr>
          <w:p w14:paraId="15856AEF"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3A63FEBC"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293036B5" w14:textId="77777777" w:rsidR="00752E80" w:rsidRDefault="00752E80"/>
        </w:tc>
      </w:tr>
      <w:tr w:rsidR="00752E80" w14:paraId="3787662A" w14:textId="77777777">
        <w:tc>
          <w:tcPr>
            <w:tcW w:w="1491" w:type="dxa"/>
            <w:shd w:val="clear" w:color="auto" w:fill="auto"/>
          </w:tcPr>
          <w:p w14:paraId="1F68DEA0"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1531764C"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2593F0BE" w14:textId="77777777" w:rsidR="00752E80" w:rsidRDefault="00752E80"/>
        </w:tc>
      </w:tr>
    </w:tbl>
    <w:p w14:paraId="60673B7D" w14:textId="77777777" w:rsidR="00752E80" w:rsidRDefault="007D2887">
      <w:pPr>
        <w:pStyle w:val="3"/>
        <w:ind w:left="709" w:hanging="709"/>
        <w:rPr>
          <w:rFonts w:eastAsia="宋体"/>
          <w:lang w:eastAsia="zh-CN"/>
        </w:rPr>
      </w:pPr>
      <w:r>
        <w:rPr>
          <w:rFonts w:eastAsia="宋体"/>
          <w:lang w:eastAsia="zh-CN"/>
        </w:rPr>
        <w:t>Whether to introduce the criteria, e.g. time-based, threshold-based or, event-based, for RAN to trigger/stop the QoE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08252E4F" w14:textId="77777777">
        <w:tc>
          <w:tcPr>
            <w:tcW w:w="1491" w:type="dxa"/>
            <w:shd w:val="clear" w:color="auto" w:fill="auto"/>
          </w:tcPr>
          <w:p w14:paraId="73620944" w14:textId="77777777" w:rsidR="00752E80" w:rsidRDefault="007D2887">
            <w:r>
              <w:t>Company</w:t>
            </w:r>
          </w:p>
        </w:tc>
        <w:tc>
          <w:tcPr>
            <w:tcW w:w="1417" w:type="dxa"/>
          </w:tcPr>
          <w:p w14:paraId="130A7443"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131AD9E0" w14:textId="77777777" w:rsidR="00752E80" w:rsidRDefault="007D2887">
            <w:r>
              <w:t>Comment</w:t>
            </w:r>
          </w:p>
        </w:tc>
      </w:tr>
      <w:tr w:rsidR="00752E80" w14:paraId="47EA5548" w14:textId="77777777">
        <w:tc>
          <w:tcPr>
            <w:tcW w:w="1491" w:type="dxa"/>
            <w:shd w:val="clear" w:color="auto" w:fill="auto"/>
          </w:tcPr>
          <w:p w14:paraId="156E4E90" w14:textId="77777777" w:rsidR="00752E80" w:rsidRDefault="007D2887">
            <w:pPr>
              <w:rPr>
                <w:rFonts w:eastAsiaTheme="minorEastAsia"/>
                <w:lang w:eastAsia="zh-CN"/>
              </w:rPr>
            </w:pPr>
            <w:r>
              <w:rPr>
                <w:rFonts w:eastAsiaTheme="minorEastAsia"/>
                <w:lang w:eastAsia="zh-CN"/>
              </w:rPr>
              <w:t>Qualcomm</w:t>
            </w:r>
          </w:p>
        </w:tc>
        <w:tc>
          <w:tcPr>
            <w:tcW w:w="1417" w:type="dxa"/>
          </w:tcPr>
          <w:p w14:paraId="43C8B730"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06289438" w14:textId="77777777" w:rsidR="00752E80" w:rsidRDefault="007D2887">
            <w:pPr>
              <w:widowControl w:val="0"/>
              <w:rPr>
                <w:rFonts w:eastAsia="CG Times (WN)"/>
                <w:lang w:eastAsia="zh-CN"/>
              </w:rPr>
            </w:pPr>
            <w:r>
              <w:rPr>
                <w:rFonts w:eastAsia="CG Times (WN)"/>
                <w:lang w:eastAsia="zh-CN"/>
              </w:rPr>
              <w:t>OAM can trigger/stop QMC based on its own implementation and there is no need to standardize any new time/threshold/event-based criteria and signal it to NG-RAN or UE.</w:t>
            </w:r>
          </w:p>
          <w:p w14:paraId="5DCACB69" w14:textId="77777777" w:rsidR="00752E80" w:rsidRDefault="007D2887">
            <w:pPr>
              <w:widowControl w:val="0"/>
              <w:rPr>
                <w:rFonts w:eastAsia="CG Times (WN)"/>
                <w:lang w:eastAsia="zh-CN"/>
              </w:rPr>
            </w:pPr>
            <w:r>
              <w:rPr>
                <w:rFonts w:eastAsia="CG Times (WN)"/>
                <w:lang w:eastAsia="zh-CN"/>
              </w:rPr>
              <w:t>Also, application layer already configures some time-based criteria for QMC within the QoE configuration container, e.g., via defining Measure-Resolution and Measure-Range for MTSI services. And some event-based criteria are being discussed under RVQoE and should be discussed in that CB.</w:t>
            </w:r>
          </w:p>
        </w:tc>
      </w:tr>
      <w:tr w:rsidR="00752E80" w14:paraId="6896BDED" w14:textId="77777777">
        <w:tc>
          <w:tcPr>
            <w:tcW w:w="1491" w:type="dxa"/>
            <w:shd w:val="clear" w:color="auto" w:fill="auto"/>
          </w:tcPr>
          <w:p w14:paraId="03D698B5" w14:textId="77777777" w:rsidR="00752E80" w:rsidRDefault="007D2887">
            <w:pPr>
              <w:rPr>
                <w:rFonts w:eastAsia="宋体"/>
                <w:lang w:eastAsia="zh-CN"/>
              </w:rPr>
            </w:pPr>
            <w:r>
              <w:rPr>
                <w:rFonts w:eastAsia="宋体" w:hint="eastAsia"/>
                <w:lang w:eastAsia="zh-CN"/>
              </w:rPr>
              <w:t>ZTE</w:t>
            </w:r>
          </w:p>
        </w:tc>
        <w:tc>
          <w:tcPr>
            <w:tcW w:w="1417" w:type="dxa"/>
          </w:tcPr>
          <w:p w14:paraId="5AACFA4B" w14:textId="77777777" w:rsidR="00752E80" w:rsidRDefault="007D2887">
            <w:pPr>
              <w:rPr>
                <w:rFonts w:eastAsia="宋体"/>
                <w:lang w:eastAsia="zh-CN"/>
              </w:rPr>
            </w:pPr>
            <w:r>
              <w:rPr>
                <w:rFonts w:eastAsia="宋体" w:hint="eastAsia"/>
                <w:lang w:eastAsia="zh-CN"/>
              </w:rPr>
              <w:t>No</w:t>
            </w:r>
          </w:p>
        </w:tc>
        <w:tc>
          <w:tcPr>
            <w:tcW w:w="6297" w:type="dxa"/>
            <w:shd w:val="clear" w:color="auto" w:fill="auto"/>
          </w:tcPr>
          <w:p w14:paraId="390B0555" w14:textId="77777777" w:rsidR="00752E80" w:rsidRDefault="007D2887">
            <w:pPr>
              <w:rPr>
                <w:rFonts w:eastAsia="宋体"/>
                <w:lang w:eastAsia="zh-CN"/>
              </w:rPr>
            </w:pPr>
            <w:r>
              <w:rPr>
                <w:rFonts w:eastAsia="宋体" w:hint="eastAsia"/>
                <w:lang w:eastAsia="zh-CN"/>
              </w:rPr>
              <w:t>If RAN really needs to check some conditions before sending the configuration, e.g., for m-based QoE, we think this can be done by implementation. Besides, considering that there has been triggering conditions in application layer, as mentioned by QC, we don</w:t>
            </w:r>
            <w:r>
              <w:rPr>
                <w:rFonts w:eastAsia="宋体"/>
                <w:lang w:eastAsia="zh-CN"/>
              </w:rPr>
              <w:t>’</w:t>
            </w:r>
            <w:r>
              <w:rPr>
                <w:rFonts w:eastAsia="宋体" w:hint="eastAsia"/>
                <w:lang w:eastAsia="zh-CN"/>
              </w:rPr>
              <w:t>t see the need to add the criteria in RAN side.</w:t>
            </w:r>
          </w:p>
          <w:p w14:paraId="76D871E8" w14:textId="77777777" w:rsidR="00752E80" w:rsidRDefault="007D2887">
            <w:pPr>
              <w:rPr>
                <w:rFonts w:eastAsia="宋体"/>
                <w:lang w:eastAsia="zh-CN"/>
              </w:rPr>
            </w:pPr>
            <w:r>
              <w:rPr>
                <w:rFonts w:eastAsia="宋体" w:hint="eastAsia"/>
                <w:lang w:eastAsia="zh-CN"/>
              </w:rPr>
              <w:t>Anyway, this is not a high priority issue in our understanding, which can be left to R18 if needed.</w:t>
            </w:r>
          </w:p>
        </w:tc>
      </w:tr>
      <w:tr w:rsidR="00752E80" w14:paraId="2D6B7B43" w14:textId="77777777">
        <w:tc>
          <w:tcPr>
            <w:tcW w:w="1491" w:type="dxa"/>
            <w:shd w:val="clear" w:color="auto" w:fill="auto"/>
          </w:tcPr>
          <w:p w14:paraId="7A01159F"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1417" w:type="dxa"/>
          </w:tcPr>
          <w:p w14:paraId="16A75D84"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2DBB4208" w14:textId="77777777" w:rsidR="00752E80" w:rsidRDefault="007D2887">
            <w:pPr>
              <w:widowControl w:val="0"/>
              <w:rPr>
                <w:rFonts w:eastAsia="CG Times (WN)"/>
                <w:lang w:eastAsia="zh-CN"/>
              </w:rPr>
            </w:pPr>
            <w:r>
              <w:rPr>
                <w:rFonts w:eastAsia="CG Times (WN)"/>
                <w:lang w:eastAsia="zh-CN"/>
              </w:rPr>
              <w:t xml:space="preserve">Actually in the QMC container, application layer configured some </w:t>
            </w:r>
            <w:r>
              <w:rPr>
                <w:rFonts w:eastAsia="CG Times (WN)"/>
                <w:lang w:eastAsia="zh-CN"/>
              </w:rPr>
              <w:lastRenderedPageBreak/>
              <w:t>criteria for the UE to conduct this QoE measurement task, from UE AS layer, it should just transfer to application layer when QMC is received.</w:t>
            </w:r>
          </w:p>
          <w:p w14:paraId="03E105C6" w14:textId="77777777" w:rsidR="00752E80" w:rsidRDefault="007D2887">
            <w:pPr>
              <w:widowControl w:val="0"/>
              <w:rPr>
                <w:rFonts w:eastAsia="CG Times (WN)"/>
                <w:lang w:eastAsia="zh-CN"/>
              </w:rPr>
            </w:pPr>
            <w:r>
              <w:rPr>
                <w:rFonts w:eastAsia="CG Times (WN)"/>
                <w:lang w:eastAsia="zh-CN"/>
              </w:rPr>
              <w:t>For the time-based criterion, we think the OAM can send the command based on the time. RAN3 does not need to specify it.</w:t>
            </w:r>
          </w:p>
          <w:p w14:paraId="6AA740BD" w14:textId="77777777" w:rsidR="00752E80" w:rsidRDefault="007D2887">
            <w:pPr>
              <w:widowControl w:val="0"/>
              <w:rPr>
                <w:rFonts w:eastAsia="CG Times (WN)"/>
                <w:lang w:eastAsia="zh-CN"/>
              </w:rPr>
            </w:pPr>
            <w:r>
              <w:rPr>
                <w:rFonts w:eastAsia="CG Times (WN)"/>
                <w:lang w:eastAsia="zh-CN"/>
              </w:rPr>
              <w:t>Also we have one concern on these triggering conditions: if RAN uses these triggering conditions, RAN will trigger the QoE measurement after the service has been started for a while. We are not sure whether it can satisfy the requirement of SA4, because the QoE result will only collect part of QoE results of one service session.</w:t>
            </w:r>
          </w:p>
        </w:tc>
      </w:tr>
      <w:tr w:rsidR="00752E80" w14:paraId="3D4BA5C2" w14:textId="77777777">
        <w:tc>
          <w:tcPr>
            <w:tcW w:w="1491" w:type="dxa"/>
            <w:shd w:val="clear" w:color="auto" w:fill="auto"/>
          </w:tcPr>
          <w:p w14:paraId="0F6482B3" w14:textId="77777777" w:rsidR="00752E80" w:rsidRDefault="007D2887">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417" w:type="dxa"/>
          </w:tcPr>
          <w:p w14:paraId="1DF6B9D6"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D44120C" w14:textId="77777777" w:rsidR="00752E80" w:rsidRDefault="007D2887">
            <w:pPr>
              <w:rPr>
                <w:rFonts w:eastAsiaTheme="minorEastAsia"/>
                <w:lang w:eastAsia="zh-CN"/>
              </w:rPr>
            </w:pPr>
            <w:r>
              <w:rPr>
                <w:rFonts w:eastAsiaTheme="minorEastAsia" w:hint="eastAsia"/>
                <w:lang w:eastAsia="zh-CN"/>
              </w:rPr>
              <w:t>W</w:t>
            </w:r>
            <w:r>
              <w:rPr>
                <w:rFonts w:eastAsiaTheme="minorEastAsia"/>
                <w:lang w:eastAsia="zh-CN"/>
              </w:rPr>
              <w:t>e see benefits by introducing event-triggered condition, we may not consider time-based condition, it’s already supported as QC commented.</w:t>
            </w:r>
            <w:r>
              <w:rPr>
                <w:rFonts w:eastAsiaTheme="minorEastAsia" w:hint="eastAsia"/>
                <w:lang w:eastAsia="zh-CN"/>
              </w:rPr>
              <w:t xml:space="preserve"> </w:t>
            </w:r>
          </w:p>
          <w:p w14:paraId="57751EE4" w14:textId="77777777" w:rsidR="00752E80" w:rsidRDefault="007D2887">
            <w:pPr>
              <w:rPr>
                <w:rFonts w:eastAsiaTheme="minorEastAsia"/>
                <w:lang w:eastAsia="zh-CN"/>
              </w:rPr>
            </w:pPr>
            <w:r>
              <w:rPr>
                <w:rFonts w:eastAsiaTheme="minorEastAsia"/>
                <w:lang w:eastAsia="zh-CN"/>
              </w:rPr>
              <w:t xml:space="preserve">We think Operators are very concerned on the special coverage scenarios in their daily optimization works, such as high interference scenario and high speed scenario. </w:t>
            </w:r>
          </w:p>
          <w:p w14:paraId="432EE413" w14:textId="77777777" w:rsidR="00752E80" w:rsidRDefault="007D2887">
            <w:pPr>
              <w:rPr>
                <w:rFonts w:eastAsiaTheme="minorEastAsia"/>
                <w:lang w:eastAsia="zh-CN"/>
              </w:rPr>
            </w:pPr>
            <w:r>
              <w:rPr>
                <w:rFonts w:eastAsiaTheme="minorEastAsia"/>
                <w:lang w:eastAsia="zh-CN"/>
              </w:rPr>
              <w:t>Those scenarios are related to the radio condition of UE, but let OAM or gNB to check the condition is not a good choice. The best way is to send the trigger condition along with QoE configuration to UE, and let the UE who is directly going through the radio environment check the condition, then the concerns from ZTE and HW can be solved.</w:t>
            </w:r>
          </w:p>
          <w:p w14:paraId="78F07F2C" w14:textId="77777777" w:rsidR="00752E80" w:rsidRDefault="007D2887">
            <w:pPr>
              <w:rPr>
                <w:rFonts w:eastAsiaTheme="minorEastAsia"/>
                <w:lang w:eastAsia="zh-CN"/>
              </w:rPr>
            </w:pPr>
            <w:r>
              <w:rPr>
                <w:rFonts w:eastAsiaTheme="minorEastAsia"/>
                <w:lang w:eastAsia="zh-CN"/>
              </w:rPr>
              <w:t>We believe introducing these event-triggered condition can achieve more targeted and efficient QoE collection to help network optimization</w:t>
            </w:r>
          </w:p>
        </w:tc>
      </w:tr>
      <w:tr w:rsidR="00752E80" w14:paraId="3D14258E" w14:textId="77777777">
        <w:tc>
          <w:tcPr>
            <w:tcW w:w="1491" w:type="dxa"/>
            <w:shd w:val="clear" w:color="auto" w:fill="auto"/>
          </w:tcPr>
          <w:p w14:paraId="1A22D72D" w14:textId="77777777" w:rsidR="00752E80" w:rsidRDefault="007D2887">
            <w:pPr>
              <w:rPr>
                <w:rFonts w:eastAsiaTheme="minorEastAsia"/>
                <w:lang w:eastAsia="zh-CN"/>
              </w:rPr>
            </w:pPr>
            <w:r>
              <w:rPr>
                <w:rFonts w:eastAsiaTheme="minorEastAsia" w:hint="eastAsia"/>
                <w:lang w:eastAsia="zh-CN"/>
              </w:rPr>
              <w:t>Ch</w:t>
            </w:r>
            <w:r>
              <w:rPr>
                <w:rFonts w:eastAsiaTheme="minorEastAsia"/>
                <w:lang w:eastAsia="zh-CN"/>
              </w:rPr>
              <w:t>ina Unicom</w:t>
            </w:r>
          </w:p>
        </w:tc>
        <w:tc>
          <w:tcPr>
            <w:tcW w:w="1417" w:type="dxa"/>
          </w:tcPr>
          <w:p w14:paraId="45A588B4"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7A7A336F" w14:textId="77777777" w:rsidR="00752E80" w:rsidRDefault="007D2887">
            <w:r>
              <w:rPr>
                <w:rFonts w:eastAsia="CG Times (WN)"/>
                <w:lang w:eastAsia="zh-CN"/>
              </w:rPr>
              <w:t>Criteria in QMC container can be used for application layer QoE reporting.</w:t>
            </w:r>
            <w:r>
              <w:rPr>
                <w:rFonts w:eastAsia="宋体"/>
                <w:lang w:eastAsia="zh-CN"/>
              </w:rPr>
              <w:t xml:space="preserve"> </w:t>
            </w:r>
          </w:p>
        </w:tc>
      </w:tr>
      <w:tr w:rsidR="00752E80" w14:paraId="5E2B90D6" w14:textId="77777777">
        <w:tc>
          <w:tcPr>
            <w:tcW w:w="1491" w:type="dxa"/>
            <w:shd w:val="clear" w:color="auto" w:fill="auto"/>
          </w:tcPr>
          <w:p w14:paraId="48F198B8"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777CA667" w14:textId="77777777" w:rsidR="00752E80" w:rsidRDefault="007D2887">
            <w:pPr>
              <w:rPr>
                <w:rFonts w:eastAsiaTheme="minorEastAsia"/>
                <w:lang w:eastAsia="zh-CN"/>
              </w:rPr>
            </w:pPr>
            <w:r>
              <w:rPr>
                <w:rFonts w:eastAsiaTheme="minorEastAsia" w:hint="eastAsia"/>
                <w:lang w:eastAsia="zh-CN"/>
              </w:rPr>
              <w:t>No</w:t>
            </w:r>
          </w:p>
        </w:tc>
        <w:tc>
          <w:tcPr>
            <w:tcW w:w="6297" w:type="dxa"/>
            <w:shd w:val="clear" w:color="auto" w:fill="auto"/>
          </w:tcPr>
          <w:p w14:paraId="0408BC47" w14:textId="77777777" w:rsidR="00752E80" w:rsidRDefault="007D2887">
            <w:pPr>
              <w:rPr>
                <w:rFonts w:eastAsia="CG Times (WN)"/>
                <w:lang w:eastAsia="zh-CN"/>
              </w:rPr>
            </w:pPr>
            <w:r>
              <w:rPr>
                <w:rFonts w:eastAsia="CG Times (WN)" w:hint="eastAsia"/>
                <w:lang w:eastAsia="zh-CN"/>
              </w:rPr>
              <w:t>And what Samsung proposes is in the scope of RAN2 for UE to trigger/stop the QoE measurement. And for the question on RAN to trigger/stop, our answer is no.</w:t>
            </w:r>
          </w:p>
        </w:tc>
      </w:tr>
      <w:tr w:rsidR="00752E80" w14:paraId="35366842" w14:textId="77777777">
        <w:tc>
          <w:tcPr>
            <w:tcW w:w="1491" w:type="dxa"/>
            <w:shd w:val="clear" w:color="auto" w:fill="auto"/>
          </w:tcPr>
          <w:p w14:paraId="48603F8D" w14:textId="77777777" w:rsidR="00752E80" w:rsidRDefault="007D2887">
            <w:pPr>
              <w:rPr>
                <w:rFonts w:eastAsiaTheme="minorEastAsia"/>
                <w:lang w:eastAsia="zh-CN"/>
              </w:rPr>
            </w:pPr>
            <w:r>
              <w:rPr>
                <w:rFonts w:eastAsiaTheme="minorEastAsia"/>
                <w:lang w:eastAsia="zh-CN"/>
              </w:rPr>
              <w:t>Nokia</w:t>
            </w:r>
          </w:p>
        </w:tc>
        <w:tc>
          <w:tcPr>
            <w:tcW w:w="1417" w:type="dxa"/>
          </w:tcPr>
          <w:p w14:paraId="2F72EDF3"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671F4211" w14:textId="77777777" w:rsidR="00752E80" w:rsidRDefault="007D2887">
            <w:pPr>
              <w:rPr>
                <w:rFonts w:eastAsia="CG Times (WN)"/>
                <w:lang w:eastAsia="zh-CN"/>
              </w:rPr>
            </w:pPr>
            <w:r>
              <w:rPr>
                <w:rFonts w:eastAsia="CG Times (WN)"/>
                <w:lang w:eastAsia="zh-CN"/>
              </w:rPr>
              <w:t>In the NR QMC framework the gNB should just forward the configuration transparently to the UE.</w:t>
            </w:r>
          </w:p>
        </w:tc>
      </w:tr>
      <w:tr w:rsidR="00752E80" w14:paraId="2DF6EF8F" w14:textId="77777777">
        <w:tc>
          <w:tcPr>
            <w:tcW w:w="1491" w:type="dxa"/>
            <w:shd w:val="clear" w:color="auto" w:fill="auto"/>
          </w:tcPr>
          <w:p w14:paraId="034A7CE7"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5BA663FC" w14:textId="77777777" w:rsidR="00752E80" w:rsidRDefault="007D2887">
            <w:pPr>
              <w:rPr>
                <w:rFonts w:eastAsiaTheme="minorEastAsia"/>
                <w:lang w:eastAsia="zh-CN"/>
              </w:rPr>
            </w:pPr>
            <w:r>
              <w:rPr>
                <w:rFonts w:eastAsiaTheme="minorEastAsia" w:hint="eastAsia"/>
                <w:lang w:eastAsia="zh-CN"/>
              </w:rPr>
              <w:t>No</w:t>
            </w:r>
          </w:p>
        </w:tc>
        <w:tc>
          <w:tcPr>
            <w:tcW w:w="6297" w:type="dxa"/>
            <w:shd w:val="clear" w:color="auto" w:fill="auto"/>
          </w:tcPr>
          <w:p w14:paraId="1956B1FD" w14:textId="77777777" w:rsidR="00752E80" w:rsidRDefault="007D2887">
            <w:pPr>
              <w:rPr>
                <w:rFonts w:eastAsia="CG Times (WN)"/>
                <w:lang w:eastAsia="zh-CN"/>
              </w:rPr>
            </w:pPr>
            <w:r>
              <w:rPr>
                <w:rFonts w:eastAsia="CG Times (WN)"/>
                <w:lang w:eastAsia="zh-CN"/>
              </w:rPr>
              <w:t>The</w:t>
            </w:r>
            <w:r>
              <w:rPr>
                <w:rFonts w:eastAsia="CG Times (WN)" w:hint="eastAsia"/>
                <w:lang w:eastAsia="zh-CN"/>
              </w:rPr>
              <w:t xml:space="preserve"> configuration already included in </w:t>
            </w:r>
            <w:r>
              <w:rPr>
                <w:rFonts w:eastAsia="CG Times (WN)"/>
                <w:lang w:eastAsia="zh-CN"/>
              </w:rPr>
              <w:t>the</w:t>
            </w:r>
            <w:r>
              <w:rPr>
                <w:rFonts w:eastAsia="CG Times (WN)" w:hint="eastAsia"/>
                <w:lang w:eastAsia="zh-CN"/>
              </w:rPr>
              <w:t xml:space="preserve"> SA4 defined file</w:t>
            </w:r>
          </w:p>
        </w:tc>
      </w:tr>
      <w:tr w:rsidR="00752E80" w14:paraId="0E774ABA" w14:textId="77777777">
        <w:tc>
          <w:tcPr>
            <w:tcW w:w="1491" w:type="dxa"/>
            <w:shd w:val="clear" w:color="auto" w:fill="auto"/>
          </w:tcPr>
          <w:p w14:paraId="755100B6"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3F95360F"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5A47C5AC" w14:textId="77777777" w:rsidR="00752E80" w:rsidRDefault="007D2887">
            <w:pPr>
              <w:rPr>
                <w:rFonts w:eastAsia="CG Times (WN)"/>
                <w:lang w:eastAsia="zh-CN"/>
              </w:rPr>
            </w:pPr>
            <w:r>
              <w:rPr>
                <w:rFonts w:eastAsia="CG Times (WN)"/>
                <w:lang w:eastAsia="zh-CN"/>
              </w:rPr>
              <w:t>This would be a violation of TS 26.247. For RVQoE, this should be allowed.</w:t>
            </w:r>
          </w:p>
        </w:tc>
      </w:tr>
    </w:tbl>
    <w:p w14:paraId="117A82FC" w14:textId="77777777" w:rsidR="00752E80" w:rsidRDefault="00752E80">
      <w:pPr>
        <w:rPr>
          <w:rFonts w:eastAsiaTheme="minorEastAsia"/>
          <w:lang w:eastAsia="zh-CN"/>
        </w:rPr>
      </w:pPr>
    </w:p>
    <w:p w14:paraId="23FFC6FB" w14:textId="77777777" w:rsidR="00752E80" w:rsidRDefault="007D2887">
      <w:pPr>
        <w:pStyle w:val="2"/>
      </w:pPr>
      <w:r>
        <w:t>Slice configuration</w:t>
      </w:r>
    </w:p>
    <w:p w14:paraId="26813EF6" w14:textId="77777777" w:rsidR="00752E80" w:rsidRDefault="007D2887">
      <w:pPr>
        <w:rPr>
          <w:rFonts w:eastAsia="宋体"/>
          <w:lang w:eastAsia="zh-CN"/>
        </w:rPr>
      </w:pPr>
      <w:r>
        <w:rPr>
          <w:rFonts w:eastAsia="宋体" w:hint="eastAsia"/>
          <w:lang w:eastAsia="zh-CN"/>
        </w:rPr>
        <w:t>I</w:t>
      </w:r>
      <w:r>
        <w:rPr>
          <w:rFonts w:eastAsia="宋体"/>
          <w:lang w:eastAsia="zh-CN"/>
        </w:rPr>
        <w:t>t was agreed in last meeting to introduce slice info as an explicit IE over NG as part of configuration, the remaining issues are about how slice info is configured over Uu, how to reflect the slice info in reporting, and how to be handled in RAN visible QoE report.</w:t>
      </w:r>
    </w:p>
    <w:p w14:paraId="47592A8D" w14:textId="77777777" w:rsidR="00752E80" w:rsidRDefault="007D2887">
      <w:pPr>
        <w:rPr>
          <w:rFonts w:eastAsia="宋体"/>
          <w:lang w:eastAsia="zh-CN"/>
        </w:rPr>
      </w:pPr>
      <w:r>
        <w:rPr>
          <w:rFonts w:eastAsia="宋体"/>
          <w:lang w:eastAsia="zh-CN"/>
        </w:rPr>
        <w:lastRenderedPageBreak/>
        <w:t>Moderator’s note: 1) for the answers to the questions below, the answer could also be left to RAN2; 2) it is suggested to leave the issue that whether slice info should be included in the reporting container to SA4 (according to the LS, SA4 is considering this issue).</w:t>
      </w:r>
    </w:p>
    <w:p w14:paraId="42C22C21" w14:textId="77777777" w:rsidR="00752E80" w:rsidRDefault="007D2887">
      <w:pPr>
        <w:pStyle w:val="3"/>
        <w:tabs>
          <w:tab w:val="clear" w:pos="720"/>
          <w:tab w:val="left" w:pos="709"/>
        </w:tabs>
        <w:ind w:left="709" w:hanging="709"/>
        <w:rPr>
          <w:rFonts w:eastAsia="宋体"/>
          <w:lang w:eastAsia="zh-CN"/>
        </w:rPr>
      </w:pPr>
      <w:r>
        <w:rPr>
          <w:rFonts w:eastAsia="宋体"/>
          <w:lang w:eastAsia="zh-CN"/>
        </w:rPr>
        <w:t xml:space="preserve">Whether the slice ID should be configured as an explicit IE to UE over Uu?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177B775F" w14:textId="77777777">
        <w:tc>
          <w:tcPr>
            <w:tcW w:w="1491" w:type="dxa"/>
            <w:shd w:val="clear" w:color="auto" w:fill="auto"/>
          </w:tcPr>
          <w:p w14:paraId="2E23BDB7" w14:textId="77777777" w:rsidR="00752E80" w:rsidRDefault="007D2887">
            <w:r>
              <w:t>Company</w:t>
            </w:r>
          </w:p>
        </w:tc>
        <w:tc>
          <w:tcPr>
            <w:tcW w:w="1417" w:type="dxa"/>
          </w:tcPr>
          <w:p w14:paraId="2C31D326"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0E7E1F17" w14:textId="77777777" w:rsidR="00752E80" w:rsidRDefault="007D2887">
            <w:r>
              <w:t>Comment</w:t>
            </w:r>
          </w:p>
        </w:tc>
      </w:tr>
      <w:tr w:rsidR="00752E80" w14:paraId="37BC434A" w14:textId="77777777">
        <w:tc>
          <w:tcPr>
            <w:tcW w:w="1491" w:type="dxa"/>
            <w:shd w:val="clear" w:color="auto" w:fill="auto"/>
          </w:tcPr>
          <w:p w14:paraId="769F2BF5" w14:textId="77777777" w:rsidR="00752E80" w:rsidRDefault="007D2887">
            <w:pPr>
              <w:rPr>
                <w:rFonts w:eastAsiaTheme="minorEastAsia"/>
                <w:lang w:eastAsia="zh-CN"/>
              </w:rPr>
            </w:pPr>
            <w:r>
              <w:rPr>
                <w:rFonts w:eastAsiaTheme="minorEastAsia"/>
                <w:lang w:eastAsia="zh-CN"/>
              </w:rPr>
              <w:t>Qualcomm</w:t>
            </w:r>
          </w:p>
        </w:tc>
        <w:tc>
          <w:tcPr>
            <w:tcW w:w="1417" w:type="dxa"/>
          </w:tcPr>
          <w:p w14:paraId="53665BE6"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18E0772D" w14:textId="77777777" w:rsidR="00752E80" w:rsidRDefault="007D2887">
            <w:pPr>
              <w:rPr>
                <w:lang w:eastAsia="zh-CN"/>
              </w:rPr>
            </w:pPr>
            <w:r>
              <w:rPr>
                <w:lang w:eastAsia="zh-CN"/>
              </w:rPr>
              <w:t xml:space="preserve">SA4 reply LS in </w:t>
            </w:r>
            <w:r>
              <w:rPr>
                <w:b/>
                <w:bCs/>
                <w:lang w:eastAsia="zh-CN"/>
              </w:rPr>
              <w:t>R3-214716</w:t>
            </w:r>
            <w:r>
              <w:rPr>
                <w:lang w:eastAsia="zh-CN"/>
              </w:rPr>
              <w:t xml:space="preserve"> states that a </w:t>
            </w:r>
            <w:r>
              <w:rPr>
                <w:i/>
                <w:iCs/>
                <w:lang w:eastAsia="zh-CN"/>
              </w:rPr>
              <w:t>QoE client can identify the PDU session and the corresponding S-NSSAI and DNN, over which the QoE session is running via the +CGDCONT? AT command</w:t>
            </w:r>
            <w:r>
              <w:rPr>
                <w:lang w:eastAsia="zh-CN"/>
              </w:rPr>
              <w:t>.</w:t>
            </w:r>
          </w:p>
          <w:p w14:paraId="7648AD0C" w14:textId="77777777" w:rsidR="00752E80" w:rsidRDefault="007D2887">
            <w:pPr>
              <w:rPr>
                <w:lang w:eastAsia="zh-CN"/>
              </w:rPr>
            </w:pPr>
            <w:r>
              <w:rPr>
                <w:lang w:eastAsia="zh-CN"/>
              </w:rPr>
              <w:t xml:space="preserve">RAN3 concurs from SA4 reply that </w:t>
            </w:r>
            <w:r>
              <w:rPr>
                <w:b/>
                <w:bCs/>
                <w:lang w:eastAsia="zh-CN"/>
              </w:rPr>
              <w:t>UE Application is aware of the mapping between the slice and service type</w:t>
            </w:r>
            <w:r>
              <w:rPr>
                <w:lang w:eastAsia="zh-CN"/>
              </w:rPr>
              <w:t xml:space="preserve"> </w:t>
            </w:r>
          </w:p>
          <w:p w14:paraId="5D238BEF" w14:textId="77777777" w:rsidR="00752E80" w:rsidRDefault="007D2887">
            <w:pPr>
              <w:rPr>
                <w:rFonts w:eastAsia="CG Times (WN)"/>
                <w:lang w:eastAsia="zh-CN"/>
              </w:rPr>
            </w:pPr>
            <w:r>
              <w:t>Hence UE access stratum doesn't need to do any slice scope check and t</w:t>
            </w:r>
            <w:r>
              <w:rPr>
                <w:lang w:eastAsia="zh-CN"/>
              </w:rPr>
              <w:t>here is no need to include any slice related identifier (e.g., S-NSSAI) as an explicit IE to UE over Uu.</w:t>
            </w:r>
          </w:p>
        </w:tc>
      </w:tr>
      <w:tr w:rsidR="00752E80" w14:paraId="2AD570AF" w14:textId="77777777">
        <w:tc>
          <w:tcPr>
            <w:tcW w:w="1491" w:type="dxa"/>
            <w:shd w:val="clear" w:color="auto" w:fill="auto"/>
          </w:tcPr>
          <w:p w14:paraId="4C6E4433" w14:textId="77777777" w:rsidR="00752E80" w:rsidRDefault="007D2887">
            <w:pPr>
              <w:rPr>
                <w:rFonts w:eastAsia="宋体"/>
                <w:lang w:eastAsia="zh-CN"/>
              </w:rPr>
            </w:pPr>
            <w:r>
              <w:rPr>
                <w:rFonts w:eastAsia="宋体" w:hint="eastAsia"/>
                <w:lang w:eastAsia="zh-CN"/>
              </w:rPr>
              <w:t>ZTE</w:t>
            </w:r>
          </w:p>
        </w:tc>
        <w:tc>
          <w:tcPr>
            <w:tcW w:w="1417" w:type="dxa"/>
          </w:tcPr>
          <w:p w14:paraId="3D3B3BF5" w14:textId="77777777" w:rsidR="00752E80" w:rsidRDefault="007D2887">
            <w:pPr>
              <w:rPr>
                <w:rFonts w:eastAsia="宋体"/>
                <w:lang w:eastAsia="zh-CN"/>
              </w:rPr>
            </w:pPr>
            <w:r>
              <w:rPr>
                <w:rFonts w:eastAsia="宋体" w:hint="eastAsia"/>
                <w:lang w:eastAsia="zh-CN"/>
              </w:rPr>
              <w:t>No</w:t>
            </w:r>
          </w:p>
        </w:tc>
        <w:tc>
          <w:tcPr>
            <w:tcW w:w="6297" w:type="dxa"/>
            <w:shd w:val="clear" w:color="auto" w:fill="auto"/>
          </w:tcPr>
          <w:p w14:paraId="24780145" w14:textId="77777777" w:rsidR="00752E80" w:rsidRDefault="007D2887">
            <w:pPr>
              <w:rPr>
                <w:rFonts w:eastAsia="宋体"/>
                <w:lang w:eastAsia="zh-CN"/>
              </w:rPr>
            </w:pPr>
            <w:r>
              <w:rPr>
                <w:rFonts w:eastAsia="宋体" w:hint="eastAsia"/>
                <w:lang w:eastAsia="zh-CN"/>
              </w:rPr>
              <w:t>Share the view with QC. From the reply LS of SA4, application layer is aware of the mapping between slice and service type. So there is no need to add the slice info outside the container over Uu. Slice info inside the container over Uu is enough.</w:t>
            </w:r>
          </w:p>
        </w:tc>
      </w:tr>
      <w:tr w:rsidR="00752E80" w14:paraId="5CBD6732" w14:textId="77777777">
        <w:tc>
          <w:tcPr>
            <w:tcW w:w="1491" w:type="dxa"/>
            <w:shd w:val="clear" w:color="auto" w:fill="auto"/>
          </w:tcPr>
          <w:p w14:paraId="5950C164"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A17EEAD"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532C120D" w14:textId="77777777" w:rsidR="00752E80" w:rsidRDefault="007D2887">
            <w:pPr>
              <w:widowControl w:val="0"/>
              <w:rPr>
                <w:rFonts w:eastAsia="CG Times (WN)"/>
                <w:lang w:eastAsia="zh-CN"/>
              </w:rPr>
            </w:pPr>
            <w:r>
              <w:rPr>
                <w:rFonts w:eastAsiaTheme="minorEastAsia"/>
                <w:lang w:eastAsia="zh-CN"/>
              </w:rPr>
              <w:t>In our understanding, the RAN will check the slice scope to decide whether to send the QoE configuration to the UE and the RAN may select to measure parts of slices within the slice scope based on the maximum number of QoE measurement supported by the UE or based on others. Therefore in this case, if the slice information is also included in the QoE configuration container, the UE will still perform the QoE measurement for all these slices. The behaviors of UE will not align with the purpose of the network.</w:t>
            </w:r>
          </w:p>
        </w:tc>
      </w:tr>
      <w:tr w:rsidR="00752E80" w14:paraId="6CF37BC6" w14:textId="77777777">
        <w:tc>
          <w:tcPr>
            <w:tcW w:w="1491" w:type="dxa"/>
            <w:shd w:val="clear" w:color="auto" w:fill="auto"/>
          </w:tcPr>
          <w:p w14:paraId="692CC746"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5E5A7A9" w14:textId="77777777" w:rsidR="00752E80" w:rsidRDefault="007D2887">
            <w:pPr>
              <w:rPr>
                <w:rFonts w:eastAsiaTheme="minorEastAsia"/>
                <w:lang w:eastAsia="zh-CN"/>
              </w:rPr>
            </w:pPr>
            <w:r>
              <w:rPr>
                <w:rFonts w:eastAsiaTheme="minorEastAsia"/>
                <w:lang w:eastAsia="zh-CN"/>
              </w:rPr>
              <w:t xml:space="preserve">Either in the container or out of the container </w:t>
            </w:r>
          </w:p>
        </w:tc>
        <w:tc>
          <w:tcPr>
            <w:tcW w:w="6297" w:type="dxa"/>
            <w:shd w:val="clear" w:color="auto" w:fill="auto"/>
          </w:tcPr>
          <w:p w14:paraId="065DF96E" w14:textId="77777777" w:rsidR="00752E80" w:rsidRDefault="007D2887">
            <w:pPr>
              <w:rPr>
                <w:rFonts w:eastAsiaTheme="minorEastAsia"/>
                <w:lang w:eastAsia="zh-CN"/>
              </w:rPr>
            </w:pPr>
            <w:r>
              <w:rPr>
                <w:rFonts w:eastAsiaTheme="minorEastAsia"/>
                <w:lang w:eastAsia="zh-CN"/>
              </w:rPr>
              <w:t xml:space="preserve">In our views, the slice scope should also be checked by UE Application, because the serving slice for one service may change during the session as replied by SA2. </w:t>
            </w:r>
          </w:p>
          <w:p w14:paraId="5E36AE53" w14:textId="77777777" w:rsidR="00752E80" w:rsidRDefault="007D2887">
            <w:pPr>
              <w:rPr>
                <w:rFonts w:eastAsiaTheme="minorEastAsia"/>
                <w:lang w:eastAsia="zh-CN"/>
              </w:rPr>
            </w:pPr>
            <w:r>
              <w:rPr>
                <w:rFonts w:eastAsiaTheme="minorEastAsia"/>
                <w:lang w:eastAsia="zh-CN"/>
              </w:rPr>
              <w:t>Regarding how UE check the slice scope, there may be two options:</w:t>
            </w:r>
          </w:p>
          <w:p w14:paraId="72CA9D49" w14:textId="77777777" w:rsidR="00752E80" w:rsidRDefault="007D2887">
            <w:pPr>
              <w:pStyle w:val="af"/>
              <w:numPr>
                <w:ilvl w:val="0"/>
                <w:numId w:val="10"/>
              </w:numPr>
              <w:ind w:firstLineChars="0"/>
              <w:rPr>
                <w:rFonts w:eastAsiaTheme="minorEastAsia"/>
                <w:lang w:eastAsia="zh-CN"/>
              </w:rPr>
            </w:pPr>
            <w:r>
              <w:rPr>
                <w:rFonts w:eastAsiaTheme="minorEastAsia"/>
                <w:lang w:eastAsia="zh-CN"/>
              </w:rPr>
              <w:t>Option 1 include slice scope in the container, the same as LocationFilter in QoE metrics, this should be checked with SA4,</w:t>
            </w:r>
          </w:p>
          <w:p w14:paraId="6200F261" w14:textId="77777777" w:rsidR="00752E80" w:rsidRDefault="007D2887">
            <w:pPr>
              <w:pStyle w:val="af"/>
              <w:numPr>
                <w:ilvl w:val="0"/>
                <w:numId w:val="10"/>
              </w:numPr>
              <w:ind w:firstLineChars="0"/>
              <w:rPr>
                <w:rFonts w:eastAsiaTheme="minorEastAsia"/>
                <w:lang w:eastAsia="zh-CN"/>
              </w:rPr>
            </w:pPr>
            <w:r>
              <w:rPr>
                <w:rFonts w:eastAsiaTheme="minorEastAsia"/>
                <w:lang w:eastAsia="zh-CN"/>
              </w:rPr>
              <w:t>Option 2 include slice scope out of the container (an explicit IE over Uu), AS layer send the slice scope to Application, this should be check with RAN2.</w:t>
            </w:r>
          </w:p>
          <w:p w14:paraId="595F4CA0" w14:textId="77777777" w:rsidR="00752E80" w:rsidRDefault="007D2887">
            <w:pPr>
              <w:rPr>
                <w:rFonts w:eastAsiaTheme="minorEastAsia"/>
                <w:lang w:eastAsia="zh-CN"/>
              </w:rPr>
            </w:pPr>
            <w:r>
              <w:rPr>
                <w:rFonts w:eastAsiaTheme="minorEastAsia"/>
                <w:lang w:eastAsia="zh-CN"/>
              </w:rPr>
              <w:t xml:space="preserve">We prefer option 1, but if option 1 is not work, we should go option 2. </w:t>
            </w:r>
          </w:p>
          <w:p w14:paraId="380B8AB7" w14:textId="77777777" w:rsidR="00752E80" w:rsidRDefault="007D2887">
            <w:pPr>
              <w:rPr>
                <w:rFonts w:eastAsiaTheme="minorEastAsia"/>
                <w:lang w:eastAsia="zh-CN"/>
              </w:rPr>
            </w:pPr>
            <w:r>
              <w:rPr>
                <w:rFonts w:eastAsiaTheme="minorEastAsia"/>
                <w:lang w:eastAsia="zh-CN"/>
              </w:rPr>
              <w:t>But we can check this with SA4 and RAN2 at the same time.</w:t>
            </w:r>
          </w:p>
          <w:p w14:paraId="2DD55A3C" w14:textId="77777777" w:rsidR="00752E80" w:rsidRDefault="007D2887">
            <w:pPr>
              <w:rPr>
                <w:rFonts w:eastAsiaTheme="minorEastAsia"/>
                <w:lang w:eastAsia="zh-CN"/>
              </w:rPr>
            </w:pPr>
            <w:r>
              <w:rPr>
                <w:rFonts w:eastAsiaTheme="minorEastAsia"/>
                <w:lang w:eastAsia="zh-CN"/>
              </w:rPr>
              <w:t>To clarify option 2, if companies have doubt on the knowledge of different layers of UE, e.g. how the received slice scope is known by Application layer, let’s do not forget the LocationFliter in Application layer, which means the Application can know the serving cell information, if so, Application can know other information in AS layer.</w:t>
            </w:r>
          </w:p>
        </w:tc>
      </w:tr>
      <w:tr w:rsidR="00752E80" w14:paraId="35160B7E" w14:textId="77777777">
        <w:tc>
          <w:tcPr>
            <w:tcW w:w="1491" w:type="dxa"/>
            <w:shd w:val="clear" w:color="auto" w:fill="auto"/>
          </w:tcPr>
          <w:p w14:paraId="53E03BD0" w14:textId="77777777" w:rsidR="00752E80" w:rsidRDefault="007D2887">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417" w:type="dxa"/>
          </w:tcPr>
          <w:p w14:paraId="5C636F28"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6DAC2E24" w14:textId="77777777" w:rsidR="00752E80" w:rsidRDefault="007D2887">
            <w:pPr>
              <w:rPr>
                <w:rFonts w:eastAsiaTheme="minorEastAsia"/>
                <w:lang w:eastAsia="zh-CN"/>
              </w:rPr>
            </w:pPr>
            <w:r>
              <w:rPr>
                <w:lang w:eastAsia="zh-CN"/>
              </w:rPr>
              <w:t xml:space="preserve">From SA4 reply that </w:t>
            </w:r>
            <w:r>
              <w:rPr>
                <w:bCs/>
                <w:lang w:eastAsia="zh-CN"/>
              </w:rPr>
              <w:t>Application is aware of the mapping between the slice and service type</w:t>
            </w:r>
            <w:r>
              <w:rPr>
                <w:rFonts w:eastAsiaTheme="minorEastAsia"/>
                <w:lang w:eastAsia="zh-CN"/>
              </w:rPr>
              <w:t xml:space="preserve">, and the slice scope should be checked by application layer. </w:t>
            </w:r>
          </w:p>
          <w:p w14:paraId="01730867" w14:textId="77777777" w:rsidR="00752E80" w:rsidRDefault="007D2887">
            <w:pPr>
              <w:rPr>
                <w:rFonts w:eastAsiaTheme="minorEastAsia"/>
                <w:lang w:eastAsia="zh-CN"/>
              </w:rPr>
            </w:pPr>
            <w:r>
              <w:rPr>
                <w:rFonts w:eastAsiaTheme="minorEastAsia"/>
                <w:lang w:eastAsia="zh-CN"/>
              </w:rPr>
              <w:t>For the concern mentioned by Huawei, we think the OAM should ensure the maximum QoE configuration, or the behavior of UE application layer will not align with the purpose of the network.</w:t>
            </w:r>
          </w:p>
        </w:tc>
      </w:tr>
      <w:tr w:rsidR="00752E80" w14:paraId="3CDCF573" w14:textId="77777777">
        <w:tc>
          <w:tcPr>
            <w:tcW w:w="1491" w:type="dxa"/>
            <w:shd w:val="clear" w:color="auto" w:fill="auto"/>
          </w:tcPr>
          <w:p w14:paraId="29C3C3D5"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563C864D" w14:textId="77777777" w:rsidR="00752E80" w:rsidRDefault="007D2887">
            <w:pPr>
              <w:rPr>
                <w:rFonts w:eastAsiaTheme="minorEastAsia"/>
                <w:lang w:eastAsia="zh-CN"/>
              </w:rPr>
            </w:pPr>
            <w:r>
              <w:rPr>
                <w:rFonts w:eastAsiaTheme="minorEastAsia" w:hint="eastAsia"/>
                <w:lang w:eastAsia="zh-CN"/>
              </w:rPr>
              <w:t>Tend to yes</w:t>
            </w:r>
          </w:p>
        </w:tc>
        <w:tc>
          <w:tcPr>
            <w:tcW w:w="6297" w:type="dxa"/>
            <w:shd w:val="clear" w:color="auto" w:fill="auto"/>
          </w:tcPr>
          <w:p w14:paraId="6AF917D7" w14:textId="77777777" w:rsidR="00752E80" w:rsidRDefault="007D2887">
            <w:pPr>
              <w:rPr>
                <w:rFonts w:eastAsiaTheme="minorEastAsia"/>
                <w:lang w:eastAsia="zh-CN"/>
              </w:rPr>
            </w:pPr>
            <w:r>
              <w:rPr>
                <w:rFonts w:eastAsiaTheme="minorEastAsia" w:hint="eastAsia"/>
                <w:lang w:eastAsia="zh-CN"/>
              </w:rPr>
              <w:t>Our understanding is that the slice scope SHALL be checked by UE because probably not all slices with the same service type needs QMC.</w:t>
            </w:r>
          </w:p>
          <w:p w14:paraId="71148FC9" w14:textId="77777777" w:rsidR="00752E80" w:rsidRDefault="007D2887">
            <w:pPr>
              <w:rPr>
                <w:rFonts w:eastAsiaTheme="minorEastAsia"/>
                <w:lang w:eastAsia="zh-CN"/>
              </w:rPr>
            </w:pPr>
            <w:r>
              <w:rPr>
                <w:rFonts w:eastAsiaTheme="minorEastAsia" w:hint="eastAsia"/>
                <w:lang w:eastAsia="zh-CN"/>
              </w:rPr>
              <w:t xml:space="preserve">So the slice scope should be </w:t>
            </w:r>
            <w:r>
              <w:rPr>
                <w:rFonts w:eastAsiaTheme="minorEastAsia"/>
                <w:lang w:eastAsia="zh-CN"/>
              </w:rPr>
              <w:t>signaled</w:t>
            </w:r>
            <w:r>
              <w:rPr>
                <w:rFonts w:eastAsiaTheme="minorEastAsia" w:hint="eastAsia"/>
                <w:lang w:eastAsia="zh-CN"/>
              </w:rPr>
              <w:t xml:space="preserve"> from RAN to UE, either implicitly in the container, or explicitly over Uu, and SA4 is surely not introducing slice scope in the container, so our preference is signaling explicitly over Uu since the extra overhead is marginal compared to the size of configuration container.</w:t>
            </w:r>
          </w:p>
        </w:tc>
      </w:tr>
      <w:tr w:rsidR="00752E80" w14:paraId="10CE60BF" w14:textId="77777777">
        <w:tc>
          <w:tcPr>
            <w:tcW w:w="1491" w:type="dxa"/>
            <w:shd w:val="clear" w:color="auto" w:fill="auto"/>
          </w:tcPr>
          <w:p w14:paraId="03C1181E" w14:textId="77777777" w:rsidR="00752E80" w:rsidRDefault="007D2887">
            <w:pPr>
              <w:rPr>
                <w:rFonts w:eastAsiaTheme="minorEastAsia"/>
                <w:lang w:eastAsia="zh-CN"/>
              </w:rPr>
            </w:pPr>
            <w:r>
              <w:rPr>
                <w:rFonts w:eastAsiaTheme="minorEastAsia"/>
                <w:lang w:eastAsia="zh-CN"/>
              </w:rPr>
              <w:t>Nokia</w:t>
            </w:r>
          </w:p>
        </w:tc>
        <w:tc>
          <w:tcPr>
            <w:tcW w:w="1417" w:type="dxa"/>
          </w:tcPr>
          <w:p w14:paraId="21C6FA7C"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69843ABD" w14:textId="77777777" w:rsidR="00752E80" w:rsidRDefault="007D2887">
            <w:pPr>
              <w:rPr>
                <w:rFonts w:eastAsiaTheme="minorEastAsia"/>
                <w:lang w:eastAsia="zh-CN"/>
              </w:rPr>
            </w:pPr>
            <w:r>
              <w:rPr>
                <w:rFonts w:eastAsiaTheme="minorEastAsia"/>
                <w:lang w:eastAsia="zh-CN"/>
              </w:rPr>
              <w:t>We believe it is sufficient to include this in the container. We believe the check will need to be done at the application layer because what matters is the slice used by the PDU session used by the application session. This PDU session might not be setup at the time the configuration is transmitted from the gNB to the UE.</w:t>
            </w:r>
          </w:p>
        </w:tc>
      </w:tr>
      <w:tr w:rsidR="00752E80" w14:paraId="38FB4CD4" w14:textId="77777777">
        <w:tc>
          <w:tcPr>
            <w:tcW w:w="1491" w:type="dxa"/>
            <w:shd w:val="clear" w:color="auto" w:fill="auto"/>
          </w:tcPr>
          <w:p w14:paraId="58622B12"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491B2768" w14:textId="77777777" w:rsidR="00752E80" w:rsidRDefault="007D2887">
            <w:pPr>
              <w:rPr>
                <w:rFonts w:eastAsiaTheme="minorEastAsia"/>
                <w:lang w:eastAsia="zh-CN"/>
              </w:rPr>
            </w:pPr>
            <w:r>
              <w:rPr>
                <w:rFonts w:eastAsiaTheme="minorEastAsia" w:hint="eastAsia"/>
                <w:lang w:eastAsia="zh-CN"/>
              </w:rPr>
              <w:t xml:space="preserve">No </w:t>
            </w:r>
          </w:p>
        </w:tc>
        <w:tc>
          <w:tcPr>
            <w:tcW w:w="6297" w:type="dxa"/>
            <w:shd w:val="clear" w:color="auto" w:fill="auto"/>
          </w:tcPr>
          <w:p w14:paraId="31C3A0C4" w14:textId="77777777" w:rsidR="00752E80" w:rsidRDefault="007D2887">
            <w:pPr>
              <w:rPr>
                <w:rFonts w:eastAsiaTheme="minorEastAsia"/>
                <w:lang w:eastAsia="zh-CN"/>
              </w:rPr>
            </w:pPr>
            <w:r>
              <w:rPr>
                <w:rFonts w:eastAsiaTheme="minorEastAsia" w:hint="eastAsia"/>
                <w:lang w:eastAsia="zh-CN"/>
              </w:rPr>
              <w:t xml:space="preserve">SA4 can include the slice scope </w:t>
            </w:r>
            <w:r>
              <w:rPr>
                <w:rFonts w:eastAsiaTheme="minorEastAsia"/>
                <w:lang w:eastAsia="zh-CN"/>
              </w:rPr>
              <w:t>information</w:t>
            </w:r>
            <w:r>
              <w:rPr>
                <w:rFonts w:eastAsiaTheme="minorEastAsia" w:hint="eastAsia"/>
                <w:lang w:eastAsia="zh-CN"/>
              </w:rPr>
              <w:t xml:space="preserve"> in the container</w:t>
            </w:r>
          </w:p>
        </w:tc>
      </w:tr>
      <w:tr w:rsidR="00752E80" w14:paraId="3CD24C88" w14:textId="77777777">
        <w:tc>
          <w:tcPr>
            <w:tcW w:w="1491" w:type="dxa"/>
            <w:shd w:val="clear" w:color="auto" w:fill="auto"/>
          </w:tcPr>
          <w:p w14:paraId="1BBF41C0"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134A2956" w14:textId="77777777" w:rsidR="00752E80" w:rsidRDefault="007D2887">
            <w:pPr>
              <w:rPr>
                <w:rFonts w:eastAsiaTheme="minorEastAsia"/>
                <w:lang w:eastAsia="zh-CN"/>
              </w:rPr>
            </w:pPr>
            <w:r>
              <w:rPr>
                <w:rFonts w:eastAsiaTheme="minorEastAsia"/>
                <w:lang w:eastAsia="zh-CN"/>
              </w:rPr>
              <w:t>No, but</w:t>
            </w:r>
          </w:p>
        </w:tc>
        <w:tc>
          <w:tcPr>
            <w:tcW w:w="6297" w:type="dxa"/>
            <w:shd w:val="clear" w:color="auto" w:fill="auto"/>
          </w:tcPr>
          <w:p w14:paraId="1F207FC4" w14:textId="77777777" w:rsidR="00752E80" w:rsidRDefault="007D2887">
            <w:pPr>
              <w:rPr>
                <w:rFonts w:eastAsiaTheme="minorEastAsia"/>
                <w:lang w:eastAsia="zh-CN"/>
              </w:rPr>
            </w:pPr>
            <w:r>
              <w:rPr>
                <w:rFonts w:eastAsiaTheme="minorEastAsia"/>
                <w:lang w:eastAsia="zh-CN"/>
              </w:rPr>
              <w:t xml:space="preserve">It is necessary to send S-NSSAI as a part of </w:t>
            </w:r>
            <w:r>
              <w:rPr>
                <w:rFonts w:eastAsiaTheme="minorEastAsia"/>
                <w:b/>
                <w:bCs/>
                <w:lang w:eastAsia="zh-CN"/>
              </w:rPr>
              <w:t>RVQoE configuration</w:t>
            </w:r>
            <w:r>
              <w:rPr>
                <w:rFonts w:eastAsiaTheme="minorEastAsia"/>
                <w:lang w:eastAsia="zh-CN"/>
              </w:rPr>
              <w:t>.</w:t>
            </w:r>
          </w:p>
        </w:tc>
      </w:tr>
    </w:tbl>
    <w:p w14:paraId="6ACEDE70" w14:textId="77777777" w:rsidR="00752E80" w:rsidRDefault="00752E80">
      <w:pPr>
        <w:rPr>
          <w:rFonts w:eastAsiaTheme="minorEastAsia"/>
          <w:lang w:eastAsia="zh-CN"/>
        </w:rPr>
      </w:pPr>
    </w:p>
    <w:p w14:paraId="1D385125" w14:textId="77777777" w:rsidR="00752E80" w:rsidRDefault="007D2887">
      <w:pPr>
        <w:pStyle w:val="3"/>
        <w:tabs>
          <w:tab w:val="clear" w:pos="720"/>
          <w:tab w:val="left" w:pos="709"/>
        </w:tabs>
        <w:ind w:left="709" w:hanging="709"/>
        <w:rPr>
          <w:rFonts w:eastAsia="宋体"/>
          <w:lang w:eastAsia="zh-CN"/>
        </w:rPr>
      </w:pPr>
      <w:r>
        <w:rPr>
          <w:rFonts w:eastAsia="宋体"/>
          <w:lang w:eastAsia="zh-CN"/>
        </w:rPr>
        <w:t>Whether the slice ID is included in the transparent reporting container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1DAF35C1" w14:textId="77777777">
        <w:tc>
          <w:tcPr>
            <w:tcW w:w="1491" w:type="dxa"/>
            <w:shd w:val="clear" w:color="auto" w:fill="auto"/>
          </w:tcPr>
          <w:p w14:paraId="148DC5FF" w14:textId="77777777" w:rsidR="00752E80" w:rsidRDefault="007D2887">
            <w:r>
              <w:t>Company</w:t>
            </w:r>
          </w:p>
        </w:tc>
        <w:tc>
          <w:tcPr>
            <w:tcW w:w="1417" w:type="dxa"/>
          </w:tcPr>
          <w:p w14:paraId="1DF17B0A"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5409F956" w14:textId="77777777" w:rsidR="00752E80" w:rsidRDefault="007D2887">
            <w:r>
              <w:t>Comment</w:t>
            </w:r>
          </w:p>
        </w:tc>
      </w:tr>
      <w:tr w:rsidR="00752E80" w14:paraId="3C2D8CDD" w14:textId="77777777">
        <w:tc>
          <w:tcPr>
            <w:tcW w:w="1491" w:type="dxa"/>
            <w:shd w:val="clear" w:color="auto" w:fill="auto"/>
          </w:tcPr>
          <w:p w14:paraId="65ADFAF6" w14:textId="77777777" w:rsidR="00752E80" w:rsidRDefault="007D2887">
            <w:pPr>
              <w:rPr>
                <w:rFonts w:eastAsiaTheme="minorEastAsia"/>
                <w:lang w:eastAsia="zh-CN"/>
              </w:rPr>
            </w:pPr>
            <w:r>
              <w:rPr>
                <w:rFonts w:eastAsiaTheme="minorEastAsia"/>
                <w:lang w:eastAsia="zh-CN"/>
              </w:rPr>
              <w:t>Qualcomm</w:t>
            </w:r>
          </w:p>
        </w:tc>
        <w:tc>
          <w:tcPr>
            <w:tcW w:w="1417" w:type="dxa"/>
          </w:tcPr>
          <w:p w14:paraId="5E81A501" w14:textId="77777777" w:rsidR="00752E80" w:rsidRDefault="007D2887">
            <w:pPr>
              <w:rPr>
                <w:rFonts w:eastAsiaTheme="minorEastAsia"/>
                <w:lang w:eastAsia="zh-CN"/>
              </w:rPr>
            </w:pPr>
            <w:r>
              <w:rPr>
                <w:rFonts w:eastAsiaTheme="minorEastAsia"/>
                <w:lang w:eastAsia="zh-CN"/>
              </w:rPr>
              <w:t>Upto SA4</w:t>
            </w:r>
          </w:p>
        </w:tc>
        <w:tc>
          <w:tcPr>
            <w:tcW w:w="6297" w:type="dxa"/>
            <w:shd w:val="clear" w:color="auto" w:fill="auto"/>
          </w:tcPr>
          <w:p w14:paraId="2EA3F7F2" w14:textId="77777777" w:rsidR="00752E80" w:rsidRDefault="007D2887">
            <w:pPr>
              <w:widowControl w:val="0"/>
              <w:rPr>
                <w:rFonts w:eastAsiaTheme="minorEastAsia"/>
                <w:lang w:eastAsia="zh-CN"/>
              </w:rPr>
            </w:pPr>
            <w:r>
              <w:rPr>
                <w:rFonts w:eastAsiaTheme="minorEastAsia"/>
                <w:lang w:eastAsia="zh-CN"/>
              </w:rPr>
              <w:t>SA4 reply LS</w:t>
            </w:r>
            <w:r>
              <w:rPr>
                <w:lang w:eastAsia="zh-CN"/>
              </w:rPr>
              <w:t xml:space="preserve"> in </w:t>
            </w:r>
            <w:r>
              <w:rPr>
                <w:b/>
                <w:bCs/>
                <w:lang w:eastAsia="zh-CN"/>
              </w:rPr>
              <w:t>R3-214716</w:t>
            </w:r>
            <w:r>
              <w:rPr>
                <w:lang w:eastAsia="zh-CN"/>
              </w:rPr>
              <w:t xml:space="preserve"> </w:t>
            </w:r>
            <w:r>
              <w:rPr>
                <w:rFonts w:eastAsiaTheme="minorEastAsia"/>
                <w:lang w:eastAsia="zh-CN"/>
              </w:rPr>
              <w:t xml:space="preserve">states that </w:t>
            </w:r>
            <w:r>
              <w:rPr>
                <w:rFonts w:eastAsiaTheme="minorEastAsia"/>
                <w:i/>
                <w:iCs/>
                <w:lang w:eastAsia="zh-CN"/>
              </w:rPr>
              <w:t>SA4 is considering updates to its QoE report format to include the S-NSSAI and DNN, whenever available</w:t>
            </w:r>
            <w:r>
              <w:rPr>
                <w:rFonts w:eastAsiaTheme="minorEastAsia"/>
                <w:lang w:eastAsia="zh-CN"/>
              </w:rPr>
              <w:t xml:space="preserve">. </w:t>
            </w:r>
          </w:p>
          <w:p w14:paraId="636BDDEC" w14:textId="77777777" w:rsidR="00752E80" w:rsidRDefault="007D2887">
            <w:pPr>
              <w:widowControl w:val="0"/>
              <w:rPr>
                <w:rFonts w:eastAsiaTheme="minorEastAsia"/>
                <w:lang w:eastAsia="zh-CN"/>
              </w:rPr>
            </w:pPr>
            <w:r>
              <w:rPr>
                <w:rFonts w:eastAsiaTheme="minorEastAsia"/>
                <w:lang w:eastAsia="zh-CN"/>
              </w:rPr>
              <w:t>Hence RAN3 can assume that a slice related identifier will be included within the QoE report container and can send LS to SA4 to confirm.</w:t>
            </w:r>
          </w:p>
        </w:tc>
      </w:tr>
      <w:tr w:rsidR="00752E80" w14:paraId="731F6439" w14:textId="77777777">
        <w:tc>
          <w:tcPr>
            <w:tcW w:w="1491" w:type="dxa"/>
            <w:shd w:val="clear" w:color="auto" w:fill="auto"/>
          </w:tcPr>
          <w:p w14:paraId="3A81C3DE" w14:textId="77777777" w:rsidR="00752E80" w:rsidRDefault="007D2887">
            <w:pPr>
              <w:rPr>
                <w:rFonts w:eastAsia="宋体"/>
                <w:lang w:eastAsia="zh-CN"/>
              </w:rPr>
            </w:pPr>
            <w:r>
              <w:rPr>
                <w:rFonts w:eastAsia="宋体" w:hint="eastAsia"/>
                <w:lang w:eastAsia="zh-CN"/>
              </w:rPr>
              <w:t>ZTE</w:t>
            </w:r>
          </w:p>
        </w:tc>
        <w:tc>
          <w:tcPr>
            <w:tcW w:w="1417" w:type="dxa"/>
          </w:tcPr>
          <w:p w14:paraId="1F43DD5D" w14:textId="77777777" w:rsidR="00752E80" w:rsidRDefault="007D2887">
            <w:pPr>
              <w:rPr>
                <w:rFonts w:eastAsia="宋体"/>
                <w:lang w:eastAsia="zh-CN"/>
              </w:rPr>
            </w:pPr>
            <w:r>
              <w:rPr>
                <w:rFonts w:eastAsia="宋体" w:hint="eastAsia"/>
                <w:lang w:eastAsia="zh-CN"/>
              </w:rPr>
              <w:t>Yes</w:t>
            </w:r>
          </w:p>
        </w:tc>
        <w:tc>
          <w:tcPr>
            <w:tcW w:w="6297" w:type="dxa"/>
            <w:shd w:val="clear" w:color="auto" w:fill="auto"/>
          </w:tcPr>
          <w:p w14:paraId="098FF7BB" w14:textId="77777777" w:rsidR="00752E80" w:rsidRDefault="007D2887">
            <w:pPr>
              <w:rPr>
                <w:rFonts w:eastAsia="宋体"/>
                <w:lang w:eastAsia="zh-CN"/>
              </w:rPr>
            </w:pPr>
            <w:r>
              <w:rPr>
                <w:rFonts w:eastAsia="宋体" w:hint="eastAsia"/>
                <w:lang w:eastAsia="zh-CN"/>
              </w:rPr>
              <w:t>According to R3-214716, the slice id would be included inside the container.</w:t>
            </w:r>
          </w:p>
        </w:tc>
      </w:tr>
      <w:tr w:rsidR="00752E80" w14:paraId="234FB380" w14:textId="77777777">
        <w:tc>
          <w:tcPr>
            <w:tcW w:w="1491" w:type="dxa"/>
            <w:shd w:val="clear" w:color="auto" w:fill="auto"/>
          </w:tcPr>
          <w:p w14:paraId="1654CDC1"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4E662015"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EE99D98" w14:textId="77777777" w:rsidR="00752E80" w:rsidRDefault="007D2887">
            <w:pPr>
              <w:widowControl w:val="0"/>
              <w:rPr>
                <w:rFonts w:eastAsiaTheme="minorEastAsia"/>
                <w:lang w:eastAsia="zh-CN"/>
              </w:rPr>
            </w:pPr>
            <w:r>
              <w:rPr>
                <w:rFonts w:eastAsiaTheme="minorEastAsia" w:hint="eastAsia"/>
                <w:lang w:eastAsia="zh-CN"/>
              </w:rPr>
              <w:t>T</w:t>
            </w:r>
            <w:r>
              <w:rPr>
                <w:rFonts w:eastAsiaTheme="minorEastAsia"/>
                <w:lang w:eastAsia="zh-CN"/>
              </w:rPr>
              <w:t>echnically it would be useful for the OAM to understand the whole situation, but we are also ok to leave this to other group, since it is not a RAN3 decision but just suggestion.</w:t>
            </w:r>
          </w:p>
        </w:tc>
      </w:tr>
      <w:tr w:rsidR="00752E80" w14:paraId="76542E6F" w14:textId="77777777">
        <w:tc>
          <w:tcPr>
            <w:tcW w:w="1491" w:type="dxa"/>
            <w:shd w:val="clear" w:color="auto" w:fill="auto"/>
          </w:tcPr>
          <w:p w14:paraId="43A602D3"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2C743E0"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4183BF71" w14:textId="77777777" w:rsidR="00752E80" w:rsidRDefault="007D2887">
            <w:r>
              <w:t xml:space="preserve">As per reply LS from SA2, the </w:t>
            </w:r>
            <w:r>
              <w:rPr>
                <w:rFonts w:eastAsiaTheme="minorEastAsia"/>
                <w:lang w:eastAsia="zh-CN"/>
              </w:rPr>
              <w:t xml:space="preserve">serving </w:t>
            </w:r>
            <w:r>
              <w:t>slice may change during the session, it’s better to include the slice information in QoE report. If this is agreeable, we should send LS to SA4 to check this as well.</w:t>
            </w:r>
          </w:p>
        </w:tc>
      </w:tr>
      <w:tr w:rsidR="00752E80" w14:paraId="48917A62" w14:textId="77777777">
        <w:tc>
          <w:tcPr>
            <w:tcW w:w="1491" w:type="dxa"/>
            <w:shd w:val="clear" w:color="auto" w:fill="auto"/>
          </w:tcPr>
          <w:p w14:paraId="1686571B"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3AC8672C" w14:textId="77777777" w:rsidR="00752E80" w:rsidRDefault="007D2887">
            <w:pPr>
              <w:rPr>
                <w:rFonts w:eastAsiaTheme="minorEastAsia"/>
                <w:lang w:eastAsia="zh-CN"/>
              </w:rPr>
            </w:pPr>
            <w:r>
              <w:rPr>
                <w:rFonts w:eastAsiaTheme="minorEastAsia" w:hint="eastAsia"/>
                <w:lang w:eastAsia="zh-CN"/>
              </w:rPr>
              <w:t>Ye</w:t>
            </w:r>
            <w:r>
              <w:rPr>
                <w:rFonts w:eastAsiaTheme="minorEastAsia"/>
                <w:lang w:eastAsia="zh-CN"/>
              </w:rPr>
              <w:t>s</w:t>
            </w:r>
          </w:p>
        </w:tc>
        <w:tc>
          <w:tcPr>
            <w:tcW w:w="6297" w:type="dxa"/>
            <w:shd w:val="clear" w:color="auto" w:fill="auto"/>
          </w:tcPr>
          <w:p w14:paraId="352ADDF3" w14:textId="77777777" w:rsidR="00752E80" w:rsidRDefault="007D2887">
            <w:pPr>
              <w:rPr>
                <w:rFonts w:eastAsiaTheme="minorEastAsia"/>
                <w:lang w:eastAsia="zh-CN"/>
              </w:rPr>
            </w:pPr>
            <w:r>
              <w:rPr>
                <w:rFonts w:eastAsia="宋体"/>
                <w:lang w:eastAsia="zh-CN"/>
              </w:rPr>
              <w:t>Slice ID included in the transparent reporting container</w:t>
            </w:r>
            <w:r>
              <w:rPr>
                <w:rFonts w:eastAsiaTheme="minorEastAsia"/>
                <w:lang w:eastAsia="zh-CN"/>
              </w:rPr>
              <w:t xml:space="preserve"> can be used for OAM, and also according to reply from SA4 in R3-214716, we think </w:t>
            </w:r>
            <w:r>
              <w:rPr>
                <w:rFonts w:eastAsia="宋体"/>
                <w:lang w:eastAsia="zh-CN"/>
              </w:rPr>
              <w:t>slice ID should be included in the transparent reporting container.</w:t>
            </w:r>
          </w:p>
        </w:tc>
      </w:tr>
      <w:tr w:rsidR="00752E80" w14:paraId="789D4416" w14:textId="77777777">
        <w:tc>
          <w:tcPr>
            <w:tcW w:w="1491" w:type="dxa"/>
            <w:shd w:val="clear" w:color="auto" w:fill="auto"/>
          </w:tcPr>
          <w:p w14:paraId="1010E9E8"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73EA16C3"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76781A7E" w14:textId="77777777" w:rsidR="00752E80" w:rsidRDefault="00752E80">
            <w:pPr>
              <w:rPr>
                <w:rFonts w:eastAsia="宋体"/>
                <w:lang w:eastAsia="zh-CN"/>
              </w:rPr>
            </w:pPr>
          </w:p>
        </w:tc>
      </w:tr>
      <w:tr w:rsidR="00752E80" w14:paraId="462FD3AA" w14:textId="77777777">
        <w:tc>
          <w:tcPr>
            <w:tcW w:w="1491" w:type="dxa"/>
            <w:shd w:val="clear" w:color="auto" w:fill="auto"/>
          </w:tcPr>
          <w:p w14:paraId="444A0AFC" w14:textId="77777777" w:rsidR="00752E80" w:rsidRDefault="007D2887">
            <w:pPr>
              <w:rPr>
                <w:rFonts w:eastAsiaTheme="minorEastAsia"/>
                <w:lang w:eastAsia="zh-CN"/>
              </w:rPr>
            </w:pPr>
            <w:r>
              <w:rPr>
                <w:rFonts w:eastAsiaTheme="minorEastAsia"/>
                <w:lang w:eastAsia="zh-CN"/>
              </w:rPr>
              <w:t>Nokia</w:t>
            </w:r>
          </w:p>
        </w:tc>
        <w:tc>
          <w:tcPr>
            <w:tcW w:w="1417" w:type="dxa"/>
          </w:tcPr>
          <w:p w14:paraId="67943D49" w14:textId="77777777" w:rsidR="00752E80" w:rsidRDefault="007D2887">
            <w:pPr>
              <w:rPr>
                <w:rFonts w:eastAsiaTheme="minorEastAsia"/>
                <w:lang w:eastAsia="zh-CN"/>
              </w:rPr>
            </w:pPr>
            <w:r>
              <w:rPr>
                <w:rFonts w:eastAsiaTheme="minorEastAsia"/>
                <w:lang w:eastAsia="zh-CN"/>
              </w:rPr>
              <w:t>Yes</w:t>
            </w:r>
          </w:p>
        </w:tc>
        <w:tc>
          <w:tcPr>
            <w:tcW w:w="6297" w:type="dxa"/>
            <w:shd w:val="clear" w:color="auto" w:fill="auto"/>
          </w:tcPr>
          <w:p w14:paraId="3D000E42" w14:textId="77777777" w:rsidR="00752E80" w:rsidRDefault="00752E80">
            <w:pPr>
              <w:rPr>
                <w:rFonts w:eastAsia="宋体"/>
                <w:lang w:eastAsia="zh-CN"/>
              </w:rPr>
            </w:pPr>
          </w:p>
        </w:tc>
      </w:tr>
      <w:tr w:rsidR="00752E80" w14:paraId="18F7A498" w14:textId="77777777">
        <w:tc>
          <w:tcPr>
            <w:tcW w:w="1491" w:type="dxa"/>
            <w:shd w:val="clear" w:color="auto" w:fill="auto"/>
          </w:tcPr>
          <w:p w14:paraId="33D80ADB" w14:textId="77777777" w:rsidR="00752E80" w:rsidRDefault="007D2887">
            <w:pPr>
              <w:rPr>
                <w:rFonts w:eastAsiaTheme="minorEastAsia"/>
                <w:lang w:eastAsia="zh-CN"/>
              </w:rPr>
            </w:pPr>
            <w:r>
              <w:rPr>
                <w:rFonts w:eastAsiaTheme="minorEastAsia" w:hint="eastAsia"/>
                <w:lang w:eastAsia="zh-CN"/>
              </w:rPr>
              <w:lastRenderedPageBreak/>
              <w:t>CATT</w:t>
            </w:r>
          </w:p>
        </w:tc>
        <w:tc>
          <w:tcPr>
            <w:tcW w:w="1417" w:type="dxa"/>
          </w:tcPr>
          <w:p w14:paraId="02255532"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6D420646" w14:textId="77777777" w:rsidR="00752E80" w:rsidRDefault="00752E80">
            <w:pPr>
              <w:rPr>
                <w:rFonts w:eastAsia="宋体"/>
                <w:lang w:eastAsia="zh-CN"/>
              </w:rPr>
            </w:pPr>
          </w:p>
        </w:tc>
      </w:tr>
      <w:tr w:rsidR="00752E80" w14:paraId="23507543" w14:textId="77777777">
        <w:tc>
          <w:tcPr>
            <w:tcW w:w="1491" w:type="dxa"/>
            <w:shd w:val="clear" w:color="auto" w:fill="auto"/>
          </w:tcPr>
          <w:p w14:paraId="6F721AAE"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07767FA6" w14:textId="77777777" w:rsidR="00752E80" w:rsidRDefault="007D2887">
            <w:pPr>
              <w:rPr>
                <w:rFonts w:eastAsiaTheme="minorEastAsia"/>
                <w:lang w:eastAsia="zh-CN"/>
              </w:rPr>
            </w:pPr>
            <w:r>
              <w:rPr>
                <w:rFonts w:eastAsiaTheme="minorEastAsia"/>
                <w:lang w:eastAsia="zh-CN"/>
              </w:rPr>
              <w:t>Up to SA4</w:t>
            </w:r>
          </w:p>
        </w:tc>
        <w:tc>
          <w:tcPr>
            <w:tcW w:w="6297" w:type="dxa"/>
            <w:shd w:val="clear" w:color="auto" w:fill="auto"/>
          </w:tcPr>
          <w:p w14:paraId="680BAF49" w14:textId="77777777" w:rsidR="00752E80" w:rsidRDefault="007D2887">
            <w:pPr>
              <w:rPr>
                <w:rFonts w:eastAsia="宋体"/>
                <w:lang w:eastAsia="zh-CN"/>
              </w:rPr>
            </w:pPr>
            <w:r>
              <w:rPr>
                <w:rFonts w:eastAsia="宋体"/>
                <w:lang w:eastAsia="zh-CN"/>
              </w:rPr>
              <w:t>How can RAN3 decide the content of the report container?</w:t>
            </w:r>
          </w:p>
        </w:tc>
      </w:tr>
    </w:tbl>
    <w:p w14:paraId="60AF5AD6" w14:textId="77777777" w:rsidR="00752E80" w:rsidRDefault="00752E80">
      <w:pPr>
        <w:rPr>
          <w:rFonts w:eastAsia="宋体"/>
          <w:lang w:eastAsia="zh-CN"/>
        </w:rPr>
      </w:pPr>
    </w:p>
    <w:p w14:paraId="423CB93B" w14:textId="77777777" w:rsidR="00752E80" w:rsidRDefault="007D2887">
      <w:pPr>
        <w:pStyle w:val="3"/>
        <w:tabs>
          <w:tab w:val="clear" w:pos="720"/>
          <w:tab w:val="left" w:pos="709"/>
        </w:tabs>
        <w:ind w:left="709" w:hanging="709"/>
        <w:rPr>
          <w:rFonts w:eastAsia="宋体"/>
          <w:lang w:eastAsia="zh-CN"/>
        </w:rPr>
      </w:pPr>
      <w:r>
        <w:rPr>
          <w:rFonts w:eastAsia="宋体"/>
          <w:lang w:eastAsia="zh-CN"/>
        </w:rPr>
        <w:t>Whether to include the slice ID as an explicit IE together with QoE reporting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1A2E5781" w14:textId="77777777">
        <w:tc>
          <w:tcPr>
            <w:tcW w:w="1491" w:type="dxa"/>
            <w:shd w:val="clear" w:color="auto" w:fill="auto"/>
          </w:tcPr>
          <w:p w14:paraId="2E9ADF15" w14:textId="77777777" w:rsidR="00752E80" w:rsidRDefault="007D2887">
            <w:r>
              <w:t>Company</w:t>
            </w:r>
          </w:p>
        </w:tc>
        <w:tc>
          <w:tcPr>
            <w:tcW w:w="1417" w:type="dxa"/>
          </w:tcPr>
          <w:p w14:paraId="066CE985"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1B475255" w14:textId="77777777" w:rsidR="00752E80" w:rsidRDefault="007D2887">
            <w:r>
              <w:t>Comment</w:t>
            </w:r>
          </w:p>
        </w:tc>
      </w:tr>
      <w:tr w:rsidR="00752E80" w14:paraId="2CD99246" w14:textId="77777777">
        <w:tc>
          <w:tcPr>
            <w:tcW w:w="1491" w:type="dxa"/>
            <w:shd w:val="clear" w:color="auto" w:fill="auto"/>
          </w:tcPr>
          <w:p w14:paraId="7EDFB46B" w14:textId="77777777" w:rsidR="00752E80" w:rsidRDefault="007D2887">
            <w:pPr>
              <w:rPr>
                <w:rFonts w:eastAsiaTheme="minorEastAsia"/>
                <w:lang w:eastAsia="zh-CN"/>
              </w:rPr>
            </w:pPr>
            <w:r>
              <w:rPr>
                <w:rFonts w:eastAsiaTheme="minorEastAsia"/>
                <w:lang w:eastAsia="zh-CN"/>
              </w:rPr>
              <w:t>Qualcomm</w:t>
            </w:r>
          </w:p>
        </w:tc>
        <w:tc>
          <w:tcPr>
            <w:tcW w:w="1417" w:type="dxa"/>
          </w:tcPr>
          <w:p w14:paraId="671974CA"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56A25667" w14:textId="77777777" w:rsidR="00752E80" w:rsidRDefault="007D2887">
            <w:pPr>
              <w:widowControl w:val="0"/>
              <w:rPr>
                <w:rFonts w:eastAsiaTheme="minorEastAsia"/>
                <w:lang w:eastAsia="zh-CN"/>
              </w:rPr>
            </w:pPr>
            <w:r>
              <w:rPr>
                <w:rFonts w:eastAsiaTheme="minorEastAsia"/>
                <w:lang w:eastAsia="zh-CN"/>
              </w:rPr>
              <w:t xml:space="preserve">It is not clear on the benefits to include a slice related identifier as an explicit IE in the QoE report sent to NG-RAN as </w:t>
            </w:r>
            <w:r>
              <w:rPr>
                <w:rFonts w:eastAsiaTheme="minorEastAsia"/>
                <w:b/>
                <w:bCs/>
                <w:lang w:eastAsia="zh-CN"/>
              </w:rPr>
              <w:t>slice related optimizations are mostly under the control of OAM</w:t>
            </w:r>
            <w:r>
              <w:rPr>
                <w:rFonts w:eastAsiaTheme="minorEastAsia"/>
                <w:lang w:eastAsia="zh-CN"/>
              </w:rPr>
              <w:t>. Hence, there is no need to include any slice related identifier (e.g., S-NSSAI) outside the QoE report container over Uu i.e., visible to NG-RAN</w:t>
            </w:r>
          </w:p>
        </w:tc>
      </w:tr>
      <w:tr w:rsidR="00752E80" w14:paraId="4AF2F4D3" w14:textId="77777777">
        <w:tc>
          <w:tcPr>
            <w:tcW w:w="1491" w:type="dxa"/>
            <w:shd w:val="clear" w:color="auto" w:fill="auto"/>
          </w:tcPr>
          <w:p w14:paraId="31CD4DA4" w14:textId="77777777" w:rsidR="00752E80" w:rsidRDefault="007D2887">
            <w:pPr>
              <w:rPr>
                <w:rFonts w:eastAsia="宋体"/>
                <w:lang w:eastAsia="zh-CN"/>
              </w:rPr>
            </w:pPr>
            <w:r>
              <w:rPr>
                <w:rFonts w:eastAsia="宋体" w:hint="eastAsia"/>
                <w:lang w:eastAsia="zh-CN"/>
              </w:rPr>
              <w:t>ZTE</w:t>
            </w:r>
          </w:p>
        </w:tc>
        <w:tc>
          <w:tcPr>
            <w:tcW w:w="1417" w:type="dxa"/>
          </w:tcPr>
          <w:p w14:paraId="2C2847A0" w14:textId="77777777" w:rsidR="00752E80" w:rsidRDefault="007D2887">
            <w:pPr>
              <w:rPr>
                <w:rFonts w:eastAsia="宋体"/>
                <w:lang w:eastAsia="zh-CN"/>
              </w:rPr>
            </w:pPr>
            <w:r>
              <w:rPr>
                <w:rFonts w:eastAsia="宋体" w:hint="eastAsia"/>
                <w:lang w:eastAsia="zh-CN"/>
              </w:rPr>
              <w:t>No</w:t>
            </w:r>
          </w:p>
        </w:tc>
        <w:tc>
          <w:tcPr>
            <w:tcW w:w="6297" w:type="dxa"/>
            <w:shd w:val="clear" w:color="auto" w:fill="auto"/>
          </w:tcPr>
          <w:p w14:paraId="20507DB3" w14:textId="77777777" w:rsidR="00752E80" w:rsidRDefault="007D2887">
            <w:pPr>
              <w:pStyle w:val="B1"/>
              <w:ind w:left="0" w:firstLine="0"/>
            </w:pPr>
            <w:r>
              <w:rPr>
                <w:rFonts w:eastAsia="Times New Roman" w:hint="eastAsia"/>
                <w:color w:val="000000"/>
                <w:lang w:eastAsia="zh-CN"/>
              </w:rPr>
              <w:t>For RRM optimization based on RVQoE, considering the case that some PDU sessions might be corresponding to the same slice ID,  PDU session information is of more use for the RAN to know which PDU session the report is associated with. So, we suggest to replace slice ID with PDU session ID .</w:t>
            </w:r>
          </w:p>
        </w:tc>
      </w:tr>
      <w:tr w:rsidR="00752E80" w14:paraId="2E427937" w14:textId="77777777">
        <w:tc>
          <w:tcPr>
            <w:tcW w:w="1491" w:type="dxa"/>
            <w:shd w:val="clear" w:color="auto" w:fill="auto"/>
          </w:tcPr>
          <w:p w14:paraId="65A7105A" w14:textId="77777777" w:rsidR="00752E80" w:rsidRDefault="007D2887">
            <w:r>
              <w:t>Huawei</w:t>
            </w:r>
          </w:p>
        </w:tc>
        <w:tc>
          <w:tcPr>
            <w:tcW w:w="1417" w:type="dxa"/>
          </w:tcPr>
          <w:p w14:paraId="552B3465" w14:textId="77777777" w:rsidR="00752E80" w:rsidRDefault="007D2887">
            <w:r>
              <w:t>Pending</w:t>
            </w:r>
          </w:p>
        </w:tc>
        <w:tc>
          <w:tcPr>
            <w:tcW w:w="6297" w:type="dxa"/>
            <w:shd w:val="clear" w:color="auto" w:fill="auto"/>
          </w:tcPr>
          <w:p w14:paraId="7585EF83" w14:textId="77777777" w:rsidR="00752E80" w:rsidRDefault="007D2887">
            <w:r>
              <w:t xml:space="preserve">For pure per-slice measurement, as long as slice info is included in the there is no need to include outside again; however, if there is no slice info inside reporting container, then an explicit IE of slice info is needed, over both Uu and NG when reporting QoE measurement results. </w:t>
            </w:r>
          </w:p>
        </w:tc>
      </w:tr>
      <w:tr w:rsidR="00752E80" w14:paraId="361D989B" w14:textId="77777777">
        <w:tc>
          <w:tcPr>
            <w:tcW w:w="1491" w:type="dxa"/>
            <w:shd w:val="clear" w:color="auto" w:fill="auto"/>
          </w:tcPr>
          <w:p w14:paraId="4730F9F0"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CF1468D" w14:textId="77777777" w:rsidR="00752E80" w:rsidRDefault="007D2887">
            <w:pPr>
              <w:rPr>
                <w:rFonts w:eastAsiaTheme="minorEastAsia"/>
                <w:lang w:eastAsia="zh-CN"/>
              </w:rPr>
            </w:pPr>
            <w:r>
              <w:rPr>
                <w:rFonts w:eastAsiaTheme="minorEastAsia"/>
                <w:lang w:eastAsia="zh-CN"/>
              </w:rPr>
              <w:t xml:space="preserve">Pending </w:t>
            </w:r>
          </w:p>
        </w:tc>
        <w:tc>
          <w:tcPr>
            <w:tcW w:w="6297" w:type="dxa"/>
            <w:shd w:val="clear" w:color="auto" w:fill="auto"/>
          </w:tcPr>
          <w:p w14:paraId="0F2C6B50" w14:textId="77777777" w:rsidR="00752E80" w:rsidRDefault="007D2887">
            <w:pPr>
              <w:rPr>
                <w:rFonts w:eastAsiaTheme="minorEastAsia"/>
                <w:lang w:eastAsia="zh-CN"/>
              </w:rPr>
            </w:pPr>
            <w:r>
              <w:rPr>
                <w:rFonts w:eastAsiaTheme="minorEastAsia"/>
                <w:lang w:eastAsia="zh-CN"/>
              </w:rPr>
              <w:t>Same view as HW.</w:t>
            </w:r>
          </w:p>
        </w:tc>
      </w:tr>
      <w:tr w:rsidR="00752E80" w14:paraId="7B7CD002" w14:textId="77777777">
        <w:tc>
          <w:tcPr>
            <w:tcW w:w="1491" w:type="dxa"/>
            <w:shd w:val="clear" w:color="auto" w:fill="auto"/>
          </w:tcPr>
          <w:p w14:paraId="28744328"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0F412F00"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52B4C1D4"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hare the same view with ZTE.</w:t>
            </w:r>
          </w:p>
        </w:tc>
      </w:tr>
      <w:tr w:rsidR="00752E80" w14:paraId="76EA6182" w14:textId="77777777">
        <w:tc>
          <w:tcPr>
            <w:tcW w:w="1491" w:type="dxa"/>
            <w:shd w:val="clear" w:color="auto" w:fill="auto"/>
          </w:tcPr>
          <w:p w14:paraId="7E44CF70"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30D6FF7D" w14:textId="77777777" w:rsidR="00752E80" w:rsidRDefault="007D2887">
            <w:pPr>
              <w:rPr>
                <w:rFonts w:eastAsiaTheme="minorEastAsia"/>
                <w:lang w:eastAsia="zh-CN"/>
              </w:rPr>
            </w:pPr>
            <w:r>
              <w:rPr>
                <w:rFonts w:eastAsiaTheme="minorEastAsia" w:hint="eastAsia"/>
                <w:lang w:eastAsia="zh-CN"/>
              </w:rPr>
              <w:t>Pending</w:t>
            </w:r>
          </w:p>
        </w:tc>
        <w:tc>
          <w:tcPr>
            <w:tcW w:w="6297" w:type="dxa"/>
            <w:shd w:val="clear" w:color="auto" w:fill="auto"/>
          </w:tcPr>
          <w:p w14:paraId="4314255E" w14:textId="77777777" w:rsidR="00752E80" w:rsidRDefault="00752E80">
            <w:pPr>
              <w:rPr>
                <w:rFonts w:eastAsiaTheme="minorEastAsia"/>
                <w:lang w:eastAsia="zh-CN"/>
              </w:rPr>
            </w:pPr>
          </w:p>
        </w:tc>
      </w:tr>
      <w:tr w:rsidR="00752E80" w14:paraId="757F95B8" w14:textId="77777777">
        <w:tc>
          <w:tcPr>
            <w:tcW w:w="1491" w:type="dxa"/>
            <w:shd w:val="clear" w:color="auto" w:fill="auto"/>
          </w:tcPr>
          <w:p w14:paraId="18ABBAAE" w14:textId="77777777" w:rsidR="00752E80" w:rsidRDefault="007D2887">
            <w:pPr>
              <w:rPr>
                <w:rFonts w:eastAsiaTheme="minorEastAsia"/>
                <w:lang w:eastAsia="zh-CN"/>
              </w:rPr>
            </w:pPr>
            <w:r>
              <w:rPr>
                <w:rFonts w:eastAsiaTheme="minorEastAsia"/>
                <w:lang w:eastAsia="zh-CN"/>
              </w:rPr>
              <w:t>Nokia</w:t>
            </w:r>
          </w:p>
        </w:tc>
        <w:tc>
          <w:tcPr>
            <w:tcW w:w="1417" w:type="dxa"/>
          </w:tcPr>
          <w:p w14:paraId="0F2561D5"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2826D9D5" w14:textId="77777777" w:rsidR="00752E80" w:rsidRDefault="007D2887">
            <w:pPr>
              <w:rPr>
                <w:rFonts w:eastAsiaTheme="minorEastAsia"/>
                <w:lang w:eastAsia="zh-CN"/>
              </w:rPr>
            </w:pPr>
            <w:r>
              <w:rPr>
                <w:rFonts w:eastAsiaTheme="minorEastAsia"/>
                <w:lang w:eastAsia="zh-CN"/>
              </w:rPr>
              <w:t>Better to have it in the container. For RVQOE there must be RAN visible information permitting to identify the DRB, and this info will include slice/PDU session info.</w:t>
            </w:r>
          </w:p>
        </w:tc>
      </w:tr>
      <w:tr w:rsidR="00752E80" w14:paraId="5668180F" w14:textId="77777777">
        <w:tc>
          <w:tcPr>
            <w:tcW w:w="1491" w:type="dxa"/>
            <w:shd w:val="clear" w:color="auto" w:fill="auto"/>
          </w:tcPr>
          <w:p w14:paraId="3A9FAFC7"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1B27298E" w14:textId="77777777" w:rsidR="00752E80" w:rsidRDefault="007D2887">
            <w:pPr>
              <w:rPr>
                <w:rFonts w:eastAsiaTheme="minorEastAsia"/>
                <w:lang w:eastAsia="zh-CN"/>
              </w:rPr>
            </w:pPr>
            <w:r>
              <w:rPr>
                <w:rFonts w:eastAsiaTheme="minorEastAsia" w:hint="eastAsia"/>
                <w:lang w:eastAsia="zh-CN"/>
              </w:rPr>
              <w:t>No</w:t>
            </w:r>
          </w:p>
        </w:tc>
        <w:tc>
          <w:tcPr>
            <w:tcW w:w="6297" w:type="dxa"/>
            <w:shd w:val="clear" w:color="auto" w:fill="auto"/>
          </w:tcPr>
          <w:p w14:paraId="4871F245" w14:textId="77777777" w:rsidR="00752E80" w:rsidRDefault="007D2887">
            <w:pPr>
              <w:rPr>
                <w:rFonts w:eastAsiaTheme="minorEastAsia"/>
                <w:lang w:eastAsia="zh-CN"/>
              </w:rPr>
            </w:pPr>
            <w:r>
              <w:rPr>
                <w:rFonts w:eastAsiaTheme="minorEastAsia"/>
                <w:lang w:eastAsia="zh-CN"/>
              </w:rPr>
              <w:t>A</w:t>
            </w:r>
            <w:r>
              <w:rPr>
                <w:rFonts w:eastAsiaTheme="minorEastAsia" w:hint="eastAsia"/>
                <w:lang w:eastAsia="zh-CN"/>
              </w:rPr>
              <w:t>gree with HW</w:t>
            </w:r>
          </w:p>
        </w:tc>
      </w:tr>
      <w:tr w:rsidR="00752E80" w14:paraId="234885F4" w14:textId="77777777">
        <w:tc>
          <w:tcPr>
            <w:tcW w:w="1491" w:type="dxa"/>
            <w:shd w:val="clear" w:color="auto" w:fill="auto"/>
          </w:tcPr>
          <w:p w14:paraId="726FCCDD"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46133D2F" w14:textId="77777777" w:rsidR="00752E80" w:rsidRDefault="007D2887">
            <w:pPr>
              <w:rPr>
                <w:rFonts w:eastAsiaTheme="minorEastAsia"/>
                <w:lang w:eastAsia="zh-CN"/>
              </w:rPr>
            </w:pPr>
            <w:r>
              <w:rPr>
                <w:rFonts w:eastAsiaTheme="minorEastAsia"/>
                <w:lang w:eastAsia="zh-CN"/>
              </w:rPr>
              <w:t>Only in RVQoE reports, otherwise no</w:t>
            </w:r>
          </w:p>
        </w:tc>
        <w:tc>
          <w:tcPr>
            <w:tcW w:w="6297" w:type="dxa"/>
            <w:shd w:val="clear" w:color="auto" w:fill="auto"/>
          </w:tcPr>
          <w:p w14:paraId="6B1F1A80" w14:textId="77777777" w:rsidR="00752E80" w:rsidRDefault="00752E80">
            <w:pPr>
              <w:rPr>
                <w:rFonts w:eastAsiaTheme="minorEastAsia"/>
                <w:lang w:eastAsia="zh-CN"/>
              </w:rPr>
            </w:pPr>
          </w:p>
        </w:tc>
      </w:tr>
    </w:tbl>
    <w:p w14:paraId="3047B962" w14:textId="77777777" w:rsidR="00752E80" w:rsidRDefault="007D2887">
      <w:pPr>
        <w:pStyle w:val="3"/>
        <w:ind w:left="709" w:hanging="709"/>
        <w:rPr>
          <w:rFonts w:eastAsia="宋体"/>
          <w:lang w:eastAsia="zh-CN"/>
        </w:rPr>
      </w:pPr>
      <w:r>
        <w:rPr>
          <w:rFonts w:eastAsia="宋体"/>
          <w:lang w:eastAsia="zh-CN"/>
        </w:rPr>
        <w:t>Whether PDU session(s) information should be included outside of QoE reporting container</w:t>
      </w:r>
    </w:p>
    <w:p w14:paraId="4A9FB2FA" w14:textId="77777777" w:rsidR="00752E80" w:rsidRDefault="007D2887">
      <w:pPr>
        <w:rPr>
          <w:rFonts w:eastAsiaTheme="minorEastAsia"/>
          <w:lang w:eastAsia="zh-CN"/>
        </w:rPr>
      </w:pPr>
      <w:r>
        <w:rPr>
          <w:rFonts w:eastAsiaTheme="minorEastAsia" w:hint="eastAsia"/>
          <w:lang w:eastAsia="zh-CN"/>
        </w:rPr>
        <w:t>M</w:t>
      </w:r>
      <w:r>
        <w:rPr>
          <w:rFonts w:eastAsiaTheme="minorEastAsia"/>
          <w:lang w:eastAsia="zh-CN"/>
        </w:rPr>
        <w:t>oderator’s Note: This might be overlapped with the CB: # QoE5_RANVisible, companies could also share view here, moderator’s could coordinate to compose the final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7ADD887E" w14:textId="77777777">
        <w:tc>
          <w:tcPr>
            <w:tcW w:w="1491" w:type="dxa"/>
            <w:shd w:val="clear" w:color="auto" w:fill="auto"/>
          </w:tcPr>
          <w:p w14:paraId="6BA1FA82" w14:textId="77777777" w:rsidR="00752E80" w:rsidRDefault="007D2887">
            <w:r>
              <w:t>Company</w:t>
            </w:r>
          </w:p>
        </w:tc>
        <w:tc>
          <w:tcPr>
            <w:tcW w:w="1417" w:type="dxa"/>
          </w:tcPr>
          <w:p w14:paraId="40143753"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629B4CC8" w14:textId="77777777" w:rsidR="00752E80" w:rsidRDefault="007D2887">
            <w:r>
              <w:t>Comment</w:t>
            </w:r>
          </w:p>
        </w:tc>
      </w:tr>
      <w:tr w:rsidR="00752E80" w14:paraId="683AF450" w14:textId="77777777">
        <w:tc>
          <w:tcPr>
            <w:tcW w:w="1491" w:type="dxa"/>
            <w:shd w:val="clear" w:color="auto" w:fill="auto"/>
          </w:tcPr>
          <w:p w14:paraId="1FCA42EF" w14:textId="77777777" w:rsidR="00752E80" w:rsidRDefault="007D2887">
            <w:pPr>
              <w:rPr>
                <w:rFonts w:eastAsiaTheme="minorEastAsia"/>
                <w:lang w:eastAsia="zh-CN"/>
              </w:rPr>
            </w:pPr>
            <w:r>
              <w:rPr>
                <w:rFonts w:eastAsiaTheme="minorEastAsia"/>
                <w:lang w:eastAsia="zh-CN"/>
              </w:rPr>
              <w:t>Qualcomm</w:t>
            </w:r>
          </w:p>
        </w:tc>
        <w:tc>
          <w:tcPr>
            <w:tcW w:w="1417" w:type="dxa"/>
          </w:tcPr>
          <w:p w14:paraId="2D7699BA" w14:textId="77777777" w:rsidR="00752E80" w:rsidRDefault="007D2887">
            <w:pPr>
              <w:rPr>
                <w:rFonts w:eastAsiaTheme="minorEastAsia"/>
                <w:lang w:eastAsia="zh-CN"/>
              </w:rPr>
            </w:pPr>
            <w:r>
              <w:rPr>
                <w:rFonts w:eastAsiaTheme="minorEastAsia"/>
                <w:lang w:eastAsia="zh-CN"/>
              </w:rPr>
              <w:t>Discuss in CB #5</w:t>
            </w:r>
          </w:p>
        </w:tc>
        <w:tc>
          <w:tcPr>
            <w:tcW w:w="6297" w:type="dxa"/>
            <w:shd w:val="clear" w:color="auto" w:fill="auto"/>
          </w:tcPr>
          <w:p w14:paraId="39F43250" w14:textId="77777777" w:rsidR="00752E80" w:rsidRDefault="007D2887">
            <w:pPr>
              <w:widowControl w:val="0"/>
              <w:rPr>
                <w:rFonts w:eastAsia="CG Times (WN)"/>
                <w:lang w:eastAsia="zh-CN"/>
              </w:rPr>
            </w:pPr>
            <w:r>
              <w:rPr>
                <w:rFonts w:eastAsia="CG Times (WN)"/>
                <w:lang w:eastAsia="zh-CN"/>
              </w:rPr>
              <w:t>We propose to discuss this in CB: # QoE5_RANVisible</w:t>
            </w:r>
          </w:p>
        </w:tc>
      </w:tr>
      <w:tr w:rsidR="00752E80" w14:paraId="718B8693" w14:textId="77777777">
        <w:tc>
          <w:tcPr>
            <w:tcW w:w="1491" w:type="dxa"/>
            <w:shd w:val="clear" w:color="auto" w:fill="auto"/>
          </w:tcPr>
          <w:p w14:paraId="38BB8551" w14:textId="77777777" w:rsidR="00752E80" w:rsidRDefault="007D2887">
            <w:pPr>
              <w:rPr>
                <w:rFonts w:eastAsia="宋体"/>
                <w:lang w:eastAsia="zh-CN"/>
              </w:rPr>
            </w:pPr>
            <w:r>
              <w:rPr>
                <w:rFonts w:eastAsia="宋体" w:hint="eastAsia"/>
                <w:lang w:eastAsia="zh-CN"/>
              </w:rPr>
              <w:lastRenderedPageBreak/>
              <w:t>ZTE</w:t>
            </w:r>
          </w:p>
        </w:tc>
        <w:tc>
          <w:tcPr>
            <w:tcW w:w="1417" w:type="dxa"/>
          </w:tcPr>
          <w:p w14:paraId="0CF64F9E" w14:textId="77777777" w:rsidR="00752E80" w:rsidRDefault="007D2887">
            <w:pPr>
              <w:rPr>
                <w:rFonts w:eastAsia="宋体"/>
                <w:lang w:eastAsia="zh-CN"/>
              </w:rPr>
            </w:pPr>
            <w:r>
              <w:rPr>
                <w:rFonts w:eastAsia="宋体" w:hint="eastAsia"/>
                <w:lang w:eastAsia="zh-CN"/>
              </w:rPr>
              <w:t>Yes</w:t>
            </w:r>
          </w:p>
        </w:tc>
        <w:tc>
          <w:tcPr>
            <w:tcW w:w="6297" w:type="dxa"/>
            <w:shd w:val="clear" w:color="auto" w:fill="auto"/>
          </w:tcPr>
          <w:p w14:paraId="6059160C" w14:textId="77777777" w:rsidR="00752E80" w:rsidRDefault="007D2887">
            <w:pPr>
              <w:rPr>
                <w:rFonts w:eastAsia="Times New Roman"/>
                <w:color w:val="000000"/>
                <w:lang w:eastAsia="zh-CN"/>
              </w:rPr>
            </w:pPr>
            <w:r>
              <w:rPr>
                <w:rFonts w:eastAsia="宋体" w:hint="eastAsia"/>
                <w:lang w:eastAsia="zh-CN"/>
              </w:rPr>
              <w:t xml:space="preserve">As commented above, </w:t>
            </w:r>
            <w:r>
              <w:rPr>
                <w:rFonts w:eastAsia="Times New Roman" w:hint="eastAsia"/>
                <w:color w:val="000000"/>
                <w:lang w:eastAsia="zh-CN"/>
              </w:rPr>
              <w:t>PDU session information is of more use for the RAN to know which PDU session the RVQoE report is associated with.</w:t>
            </w:r>
          </w:p>
          <w:p w14:paraId="54AFA64C" w14:textId="77777777" w:rsidR="00752E80" w:rsidRDefault="007D2887">
            <w:pPr>
              <w:rPr>
                <w:rFonts w:eastAsia="Times New Roman"/>
                <w:color w:val="000000"/>
                <w:lang w:eastAsia="zh-CN"/>
              </w:rPr>
            </w:pPr>
            <w:r>
              <w:rPr>
                <w:rFonts w:eastAsia="Times New Roman" w:hint="eastAsia"/>
                <w:color w:val="000000"/>
                <w:lang w:eastAsia="zh-CN"/>
              </w:rPr>
              <w:t>We are fine to discuss this in CB#5 : )</w:t>
            </w:r>
          </w:p>
        </w:tc>
      </w:tr>
      <w:tr w:rsidR="00752E80" w14:paraId="27AC277E" w14:textId="77777777">
        <w:tc>
          <w:tcPr>
            <w:tcW w:w="1491" w:type="dxa"/>
            <w:shd w:val="clear" w:color="auto" w:fill="auto"/>
          </w:tcPr>
          <w:p w14:paraId="10B6B4DC"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4C450E59"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0444F8A" w14:textId="77777777" w:rsidR="00752E80" w:rsidRDefault="007D2887">
            <w:pPr>
              <w:widowControl w:val="0"/>
              <w:rPr>
                <w:rFonts w:eastAsia="CG Times (WN)"/>
                <w:lang w:eastAsia="zh-CN"/>
              </w:rPr>
            </w:pPr>
            <w:r>
              <w:rPr>
                <w:rFonts w:eastAsiaTheme="minorEastAsia"/>
                <w:lang w:eastAsia="zh-CN"/>
              </w:rPr>
              <w:t>Different PDU session may have the same slice ID. Therefore we think the UE can report the PDU session information together with the RAN visible QoE. In our understanding, the UE application layer does not know the DRB information. Therefore it is better that the QoS flow information is also reported in order to confirm the DRBs that need to be optimized. According to the LS [5] from, the UE application layer can know the PDU session information, but we are not sure whether the application layer can know the QoS flow information.</w:t>
            </w:r>
          </w:p>
        </w:tc>
      </w:tr>
      <w:tr w:rsidR="00752E80" w14:paraId="47EFE70C" w14:textId="77777777">
        <w:tc>
          <w:tcPr>
            <w:tcW w:w="1491" w:type="dxa"/>
            <w:shd w:val="clear" w:color="auto" w:fill="auto"/>
          </w:tcPr>
          <w:p w14:paraId="1273D5C2"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0DC23CF" w14:textId="77777777" w:rsidR="00752E80" w:rsidRDefault="007D2887">
            <w:r>
              <w:rPr>
                <w:rFonts w:eastAsiaTheme="minorEastAsia"/>
                <w:lang w:eastAsia="zh-CN"/>
              </w:rPr>
              <w:t>Discuss in CB #5</w:t>
            </w:r>
          </w:p>
        </w:tc>
        <w:tc>
          <w:tcPr>
            <w:tcW w:w="6297" w:type="dxa"/>
            <w:shd w:val="clear" w:color="auto" w:fill="auto"/>
          </w:tcPr>
          <w:p w14:paraId="185675BF" w14:textId="77777777" w:rsidR="00752E80" w:rsidRDefault="007D2887">
            <w:pPr>
              <w:rPr>
                <w:rFonts w:eastAsiaTheme="minorEastAsia"/>
                <w:lang w:eastAsia="zh-CN"/>
              </w:rPr>
            </w:pPr>
            <w:r>
              <w:rPr>
                <w:rFonts w:eastAsiaTheme="minorEastAsia"/>
                <w:lang w:eastAsia="zh-CN"/>
              </w:rPr>
              <w:t>Let discuss this in CB#5.</w:t>
            </w:r>
          </w:p>
        </w:tc>
      </w:tr>
      <w:tr w:rsidR="00752E80" w14:paraId="1F7471C5" w14:textId="77777777">
        <w:tc>
          <w:tcPr>
            <w:tcW w:w="1491" w:type="dxa"/>
            <w:shd w:val="clear" w:color="auto" w:fill="auto"/>
          </w:tcPr>
          <w:p w14:paraId="597F815A"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0B922E85"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20F491C" w14:textId="77777777" w:rsidR="00752E80" w:rsidRDefault="007D2887">
            <w:r>
              <w:rPr>
                <w:rFonts w:eastAsiaTheme="minorEastAsia"/>
                <w:lang w:eastAsia="zh-CN"/>
              </w:rPr>
              <w:t xml:space="preserve">According to the LS reply from SA5, the UE application layer can know the PDU session information, it can be reported together with the RVQoE, gNB can get the mapping information between PDU session and DRB. </w:t>
            </w:r>
          </w:p>
        </w:tc>
      </w:tr>
      <w:tr w:rsidR="00752E80" w14:paraId="112912B6" w14:textId="77777777">
        <w:tc>
          <w:tcPr>
            <w:tcW w:w="1491" w:type="dxa"/>
            <w:shd w:val="clear" w:color="auto" w:fill="auto"/>
          </w:tcPr>
          <w:p w14:paraId="513D47B1"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36F439D4"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525B3C67" w14:textId="77777777" w:rsidR="00752E80" w:rsidRDefault="007D2887">
            <w:pPr>
              <w:rPr>
                <w:rFonts w:eastAsiaTheme="minorEastAsia"/>
                <w:lang w:eastAsia="zh-CN"/>
              </w:rPr>
            </w:pPr>
            <w:r>
              <w:rPr>
                <w:rFonts w:eastAsiaTheme="minorEastAsia" w:hint="eastAsia"/>
                <w:lang w:eastAsia="zh-CN"/>
              </w:rPr>
              <w:t>And let</w:t>
            </w:r>
            <w:r>
              <w:rPr>
                <w:rFonts w:eastAsiaTheme="minorEastAsia"/>
                <w:lang w:eastAsia="zh-CN"/>
              </w:rPr>
              <w:t>’</w:t>
            </w:r>
            <w:r>
              <w:rPr>
                <w:rFonts w:eastAsiaTheme="minorEastAsia" w:hint="eastAsia"/>
                <w:lang w:eastAsia="zh-CN"/>
              </w:rPr>
              <w:t>s make final decision in CB5.</w:t>
            </w:r>
          </w:p>
        </w:tc>
      </w:tr>
      <w:tr w:rsidR="00752E80" w14:paraId="42527CE8" w14:textId="77777777">
        <w:tc>
          <w:tcPr>
            <w:tcW w:w="1491" w:type="dxa"/>
            <w:shd w:val="clear" w:color="auto" w:fill="auto"/>
          </w:tcPr>
          <w:p w14:paraId="6FBF9B0B" w14:textId="77777777" w:rsidR="00752E80" w:rsidRDefault="007D2887">
            <w:pPr>
              <w:rPr>
                <w:rFonts w:eastAsiaTheme="minorEastAsia"/>
                <w:lang w:eastAsia="zh-CN"/>
              </w:rPr>
            </w:pPr>
            <w:r>
              <w:rPr>
                <w:rFonts w:eastAsiaTheme="minorEastAsia"/>
                <w:lang w:eastAsia="zh-CN"/>
              </w:rPr>
              <w:t>Nokia</w:t>
            </w:r>
          </w:p>
        </w:tc>
        <w:tc>
          <w:tcPr>
            <w:tcW w:w="1417" w:type="dxa"/>
          </w:tcPr>
          <w:p w14:paraId="24ABE76A" w14:textId="77777777" w:rsidR="00752E80" w:rsidRDefault="00752E80">
            <w:pPr>
              <w:rPr>
                <w:rFonts w:eastAsiaTheme="minorEastAsia"/>
                <w:lang w:eastAsia="zh-CN"/>
              </w:rPr>
            </w:pPr>
          </w:p>
        </w:tc>
        <w:tc>
          <w:tcPr>
            <w:tcW w:w="6297" w:type="dxa"/>
            <w:shd w:val="clear" w:color="auto" w:fill="auto"/>
          </w:tcPr>
          <w:p w14:paraId="71D98F11" w14:textId="77777777" w:rsidR="00752E80" w:rsidRDefault="007D2887">
            <w:pPr>
              <w:rPr>
                <w:rFonts w:eastAsiaTheme="minorEastAsia"/>
                <w:lang w:eastAsia="zh-CN"/>
              </w:rPr>
            </w:pPr>
            <w:r>
              <w:rPr>
                <w:rFonts w:eastAsiaTheme="minorEastAsia"/>
                <w:lang w:eastAsia="zh-CN"/>
              </w:rPr>
              <w:t>only needed for RVQOE</w:t>
            </w:r>
          </w:p>
        </w:tc>
      </w:tr>
      <w:tr w:rsidR="00752E80" w14:paraId="5770F0DC" w14:textId="77777777">
        <w:tc>
          <w:tcPr>
            <w:tcW w:w="1491" w:type="dxa"/>
            <w:shd w:val="clear" w:color="auto" w:fill="auto"/>
          </w:tcPr>
          <w:p w14:paraId="718EA253"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07F64663" w14:textId="77777777" w:rsidR="00752E80" w:rsidRDefault="00752E80">
            <w:pPr>
              <w:rPr>
                <w:rFonts w:eastAsiaTheme="minorEastAsia"/>
                <w:lang w:eastAsia="zh-CN"/>
              </w:rPr>
            </w:pPr>
          </w:p>
        </w:tc>
        <w:tc>
          <w:tcPr>
            <w:tcW w:w="6297" w:type="dxa"/>
            <w:shd w:val="clear" w:color="auto" w:fill="auto"/>
          </w:tcPr>
          <w:p w14:paraId="0DF6FDBD" w14:textId="77777777" w:rsidR="00752E80" w:rsidRDefault="007D2887">
            <w:pPr>
              <w:rPr>
                <w:rFonts w:eastAsiaTheme="minorEastAsia"/>
                <w:lang w:eastAsia="zh-CN"/>
              </w:rPr>
            </w:pPr>
            <w:r>
              <w:rPr>
                <w:rFonts w:eastAsiaTheme="minorEastAsia"/>
                <w:lang w:eastAsia="zh-CN"/>
              </w:rPr>
              <w:t>Let discuss this in CB#5.</w:t>
            </w:r>
          </w:p>
        </w:tc>
      </w:tr>
      <w:tr w:rsidR="00752E80" w14:paraId="4A11F8C2" w14:textId="77777777">
        <w:tc>
          <w:tcPr>
            <w:tcW w:w="1491" w:type="dxa"/>
            <w:shd w:val="clear" w:color="auto" w:fill="auto"/>
          </w:tcPr>
          <w:p w14:paraId="22D5006A"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607DA9D7" w14:textId="77777777" w:rsidR="00752E80" w:rsidRDefault="007D2887">
            <w:pPr>
              <w:rPr>
                <w:rFonts w:eastAsiaTheme="minorEastAsia"/>
                <w:lang w:eastAsia="zh-CN"/>
              </w:rPr>
            </w:pPr>
            <w:r>
              <w:rPr>
                <w:rFonts w:eastAsiaTheme="minorEastAsia"/>
                <w:lang w:eastAsia="zh-CN"/>
              </w:rPr>
              <w:t>CB#5</w:t>
            </w:r>
          </w:p>
        </w:tc>
        <w:tc>
          <w:tcPr>
            <w:tcW w:w="6297" w:type="dxa"/>
            <w:shd w:val="clear" w:color="auto" w:fill="auto"/>
          </w:tcPr>
          <w:p w14:paraId="4FE973F2" w14:textId="77777777" w:rsidR="00752E80" w:rsidRDefault="00752E80">
            <w:pPr>
              <w:rPr>
                <w:rFonts w:eastAsiaTheme="minorEastAsia"/>
                <w:lang w:eastAsia="zh-CN"/>
              </w:rPr>
            </w:pPr>
          </w:p>
        </w:tc>
      </w:tr>
    </w:tbl>
    <w:p w14:paraId="2E810F42" w14:textId="77777777" w:rsidR="00752E80" w:rsidRDefault="00752E80">
      <w:pPr>
        <w:rPr>
          <w:rFonts w:eastAsiaTheme="minorEastAsia"/>
          <w:lang w:eastAsia="zh-CN"/>
        </w:rPr>
      </w:pPr>
    </w:p>
    <w:p w14:paraId="28331638" w14:textId="77777777" w:rsidR="00752E80" w:rsidRDefault="007D2887">
      <w:pPr>
        <w:pStyle w:val="2"/>
      </w:pPr>
      <w:r>
        <w:t>Handling in case of RAN overload situation</w:t>
      </w:r>
    </w:p>
    <w:p w14:paraId="4AE82182" w14:textId="77777777" w:rsidR="00752E80" w:rsidRDefault="007D2887">
      <w:pPr>
        <w:rPr>
          <w:rFonts w:eastAsia="宋体"/>
          <w:lang w:eastAsia="zh-CN"/>
        </w:rPr>
      </w:pPr>
      <w:r>
        <w:rPr>
          <w:rFonts w:eastAsia="宋体" w:hint="eastAsia"/>
          <w:lang w:eastAsia="zh-CN"/>
        </w:rPr>
        <w:t>T</w:t>
      </w:r>
      <w:r>
        <w:rPr>
          <w:rFonts w:eastAsia="宋体"/>
          <w:lang w:eastAsia="zh-CN"/>
        </w:rPr>
        <w:t>here are many papers to discussion the case of RAN overload situation, including whether there is a need from OAM to configure something, is there a need to configure to the UE, and guidance needed for the UE to resume the reporting, etc.</w:t>
      </w:r>
    </w:p>
    <w:p w14:paraId="465A56C9" w14:textId="77777777" w:rsidR="00752E80" w:rsidRDefault="007D2887">
      <w:pPr>
        <w:pStyle w:val="3"/>
        <w:tabs>
          <w:tab w:val="clear" w:pos="720"/>
          <w:tab w:val="left" w:pos="709"/>
        </w:tabs>
        <w:ind w:left="709" w:hanging="709"/>
        <w:rPr>
          <w:rFonts w:eastAsia="宋体"/>
          <w:lang w:eastAsia="zh-CN"/>
        </w:rPr>
      </w:pPr>
      <w:r>
        <w:rPr>
          <w:rFonts w:eastAsia="宋体" w:hint="eastAsia"/>
          <w:lang w:eastAsia="zh-CN"/>
        </w:rPr>
        <w:t>W</w:t>
      </w:r>
      <w:r>
        <w:rPr>
          <w:rFonts w:eastAsia="宋体"/>
          <w:lang w:eastAsia="zh-CN"/>
        </w:rPr>
        <w:t>hether to introduce prioritization mechanism of different service types or slices from OAM side, for RAN to consider to release or pause in case of RAN overload situation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6B4B25E5" w14:textId="77777777">
        <w:tc>
          <w:tcPr>
            <w:tcW w:w="1491" w:type="dxa"/>
            <w:shd w:val="clear" w:color="auto" w:fill="auto"/>
          </w:tcPr>
          <w:p w14:paraId="12C03FB4" w14:textId="77777777" w:rsidR="00752E80" w:rsidRDefault="007D2887">
            <w:r>
              <w:t>Company</w:t>
            </w:r>
          </w:p>
        </w:tc>
        <w:tc>
          <w:tcPr>
            <w:tcW w:w="1417" w:type="dxa"/>
          </w:tcPr>
          <w:p w14:paraId="74589855"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05D8DAB6" w14:textId="77777777" w:rsidR="00752E80" w:rsidRDefault="007D2887">
            <w:r>
              <w:t>Comment</w:t>
            </w:r>
          </w:p>
        </w:tc>
      </w:tr>
      <w:tr w:rsidR="00752E80" w14:paraId="5B09F187" w14:textId="77777777">
        <w:tc>
          <w:tcPr>
            <w:tcW w:w="1491" w:type="dxa"/>
            <w:shd w:val="clear" w:color="auto" w:fill="auto"/>
          </w:tcPr>
          <w:p w14:paraId="3CF9C1B8" w14:textId="77777777" w:rsidR="00752E80" w:rsidRDefault="007D2887">
            <w:pPr>
              <w:rPr>
                <w:rFonts w:eastAsia="CG Times (WN)"/>
                <w:lang w:eastAsia="zh-CN"/>
              </w:rPr>
            </w:pPr>
            <w:r>
              <w:rPr>
                <w:rFonts w:eastAsia="CG Times (WN)"/>
                <w:lang w:eastAsia="zh-CN"/>
              </w:rPr>
              <w:t>Qualcomm</w:t>
            </w:r>
          </w:p>
        </w:tc>
        <w:tc>
          <w:tcPr>
            <w:tcW w:w="1417" w:type="dxa"/>
          </w:tcPr>
          <w:p w14:paraId="54898FAD" w14:textId="77777777" w:rsidR="00752E80" w:rsidRDefault="007D2887">
            <w:pPr>
              <w:rPr>
                <w:rFonts w:eastAsia="CG Times (WN)"/>
                <w:lang w:eastAsia="zh-CN"/>
              </w:rPr>
            </w:pPr>
            <w:r>
              <w:rPr>
                <w:rFonts w:eastAsia="CG Times (WN)"/>
                <w:lang w:eastAsia="zh-CN"/>
              </w:rPr>
              <w:t>No</w:t>
            </w:r>
          </w:p>
        </w:tc>
        <w:tc>
          <w:tcPr>
            <w:tcW w:w="6297" w:type="dxa"/>
            <w:shd w:val="clear" w:color="auto" w:fill="auto"/>
          </w:tcPr>
          <w:p w14:paraId="3C59C5E7" w14:textId="77777777" w:rsidR="00752E80" w:rsidRDefault="007D2887">
            <w:pPr>
              <w:widowControl w:val="0"/>
              <w:rPr>
                <w:rFonts w:eastAsia="CG Times (WN)"/>
                <w:lang w:eastAsia="zh-CN"/>
              </w:rPr>
            </w:pPr>
            <w:r>
              <w:rPr>
                <w:rFonts w:eastAsia="CG Times (WN)"/>
                <w:lang w:eastAsia="zh-CN"/>
              </w:rPr>
              <w:t>We think that introducing a prioritization mechanism is unnecessary as the RAN node could control which service reporting is to be suspended or resumed based on its own implementation or preference. For example, an NG-RAN might choose to pause QMC for DASH streaming first and keep QMC for VR service running whereas this might not be desired by another NG-RAN.</w:t>
            </w:r>
          </w:p>
        </w:tc>
      </w:tr>
      <w:tr w:rsidR="00752E80" w14:paraId="0E1B9A9E" w14:textId="77777777">
        <w:tc>
          <w:tcPr>
            <w:tcW w:w="1491" w:type="dxa"/>
            <w:shd w:val="clear" w:color="auto" w:fill="auto"/>
          </w:tcPr>
          <w:p w14:paraId="2783B43E" w14:textId="77777777" w:rsidR="00752E80" w:rsidRDefault="007D2887">
            <w:pPr>
              <w:rPr>
                <w:rFonts w:eastAsia="宋体"/>
                <w:lang w:eastAsia="zh-CN"/>
              </w:rPr>
            </w:pPr>
            <w:r>
              <w:rPr>
                <w:rFonts w:eastAsia="宋体" w:hint="eastAsia"/>
                <w:lang w:eastAsia="zh-CN"/>
              </w:rPr>
              <w:t>ZTE</w:t>
            </w:r>
          </w:p>
        </w:tc>
        <w:tc>
          <w:tcPr>
            <w:tcW w:w="1417" w:type="dxa"/>
          </w:tcPr>
          <w:p w14:paraId="02A66D18" w14:textId="77777777" w:rsidR="00752E80" w:rsidRDefault="007D2887">
            <w:pPr>
              <w:rPr>
                <w:rFonts w:eastAsia="宋体"/>
                <w:lang w:eastAsia="zh-CN"/>
              </w:rPr>
            </w:pPr>
            <w:r>
              <w:rPr>
                <w:rFonts w:eastAsia="宋体" w:hint="eastAsia"/>
                <w:lang w:eastAsia="zh-CN"/>
              </w:rPr>
              <w:t>No</w:t>
            </w:r>
          </w:p>
        </w:tc>
        <w:tc>
          <w:tcPr>
            <w:tcW w:w="6297" w:type="dxa"/>
            <w:shd w:val="clear" w:color="auto" w:fill="auto"/>
          </w:tcPr>
          <w:p w14:paraId="45B3D888" w14:textId="77777777" w:rsidR="00752E80" w:rsidRDefault="007D2887">
            <w:pPr>
              <w:rPr>
                <w:rFonts w:eastAsia="宋体"/>
                <w:lang w:eastAsia="zh-CN"/>
              </w:rPr>
            </w:pPr>
            <w:r>
              <w:rPr>
                <w:rFonts w:eastAsia="宋体" w:hint="eastAsia"/>
                <w:lang w:eastAsia="zh-CN"/>
              </w:rPr>
              <w:t xml:space="preserve">The RAN itself can know which QoE measurement to suspend by itself. For example, the RAN can suspend those with large report size or frequent report period. Actually in our understanding, the </w:t>
            </w:r>
            <w:r>
              <w:rPr>
                <w:rFonts w:eastAsia="宋体" w:hint="eastAsia"/>
                <w:lang w:eastAsia="zh-CN"/>
              </w:rPr>
              <w:lastRenderedPageBreak/>
              <w:t xml:space="preserve">QoE reports would not have much influence on the overload situation. A prioritization mechanism may not be of much necessity. </w:t>
            </w:r>
          </w:p>
          <w:p w14:paraId="1F86B6B2" w14:textId="77777777" w:rsidR="00752E80" w:rsidRDefault="007D2887">
            <w:pPr>
              <w:rPr>
                <w:rFonts w:eastAsia="宋体"/>
                <w:lang w:eastAsia="zh-CN"/>
              </w:rPr>
            </w:pPr>
            <w:r>
              <w:rPr>
                <w:rFonts w:eastAsia="宋体" w:hint="eastAsia"/>
                <w:lang w:eastAsia="zh-CN"/>
              </w:rPr>
              <w:t>Anyway, this can also be considered in R18 if needed.</w:t>
            </w:r>
          </w:p>
        </w:tc>
      </w:tr>
      <w:tr w:rsidR="00752E80" w14:paraId="41C6764F" w14:textId="77777777">
        <w:tc>
          <w:tcPr>
            <w:tcW w:w="1491" w:type="dxa"/>
            <w:shd w:val="clear" w:color="auto" w:fill="auto"/>
          </w:tcPr>
          <w:p w14:paraId="54074B9B" w14:textId="77777777" w:rsidR="00752E80" w:rsidRDefault="007D2887">
            <w:pPr>
              <w:rPr>
                <w:rFonts w:eastAsia="CG Times (WN)"/>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36EC5998" w14:textId="77777777" w:rsidR="00752E80" w:rsidRDefault="007D2887">
            <w:pPr>
              <w:rPr>
                <w:rFonts w:eastAsia="CG Times (WN)"/>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435DF5B" w14:textId="77777777" w:rsidR="00752E80" w:rsidRDefault="007D2887">
            <w:pPr>
              <w:widowControl w:val="0"/>
              <w:rPr>
                <w:rFonts w:eastAsia="CG Times (WN)"/>
                <w:lang w:eastAsia="zh-CN"/>
              </w:rPr>
            </w:pPr>
            <w:r>
              <w:rPr>
                <w:rFonts w:eastAsia="宋体"/>
                <w:lang w:eastAsia="zh-CN"/>
              </w:rPr>
              <w:t>If the RAN overload is not very high,</w:t>
            </w:r>
            <w:r>
              <w:rPr>
                <w:rFonts w:eastAsia="宋体" w:hint="eastAsia"/>
                <w:lang w:eastAsia="zh-CN"/>
              </w:rPr>
              <w:t xml:space="preserve"> </w:t>
            </w:r>
            <w:r>
              <w:rPr>
                <w:rFonts w:eastAsia="宋体"/>
                <w:lang w:eastAsia="zh-CN"/>
              </w:rPr>
              <w:t>we think the RAN can select parts of QoE measurement to release or pause based on the priorities due to different operators’ strategies.</w:t>
            </w:r>
          </w:p>
        </w:tc>
      </w:tr>
      <w:tr w:rsidR="00752E80" w14:paraId="602F741C" w14:textId="77777777">
        <w:tc>
          <w:tcPr>
            <w:tcW w:w="1491" w:type="dxa"/>
            <w:shd w:val="clear" w:color="auto" w:fill="auto"/>
          </w:tcPr>
          <w:p w14:paraId="75B57CC7"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17" w:type="dxa"/>
          </w:tcPr>
          <w:p w14:paraId="4E80D474"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F635137" w14:textId="77777777" w:rsidR="00752E80" w:rsidRDefault="007D2887">
            <w:pPr>
              <w:rPr>
                <w:rFonts w:eastAsiaTheme="minorEastAsia"/>
                <w:lang w:eastAsia="zh-CN"/>
              </w:rPr>
            </w:pPr>
            <w:r>
              <w:rPr>
                <w:rFonts w:eastAsiaTheme="minorEastAsia"/>
                <w:lang w:eastAsia="zh-CN"/>
              </w:rPr>
              <w:t xml:space="preserve">Prioritization can be realized by </w:t>
            </w:r>
            <w:r>
              <w:rPr>
                <w:rFonts w:eastAsia="CG Times (WN)"/>
                <w:lang w:eastAsia="zh-CN"/>
              </w:rPr>
              <w:t>implementation</w:t>
            </w:r>
          </w:p>
        </w:tc>
      </w:tr>
      <w:tr w:rsidR="00752E80" w14:paraId="32B4A0DC" w14:textId="77777777">
        <w:tc>
          <w:tcPr>
            <w:tcW w:w="1491" w:type="dxa"/>
            <w:shd w:val="clear" w:color="auto" w:fill="auto"/>
          </w:tcPr>
          <w:p w14:paraId="17863ACE"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138AA224"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487B067C" w14:textId="77777777" w:rsidR="00752E80" w:rsidRDefault="007D2887">
            <w:pPr>
              <w:rPr>
                <w:rFonts w:eastAsiaTheme="minorEastAsia"/>
                <w:lang w:eastAsia="zh-CN"/>
              </w:rPr>
            </w:pPr>
            <w:r>
              <w:rPr>
                <w:rFonts w:eastAsiaTheme="minorEastAsia"/>
                <w:lang w:eastAsia="zh-CN"/>
              </w:rPr>
              <w:t>Share the same view with Huawei, and we think OAM can define the priority of the QMC to guarantee the experience of high priority users.</w:t>
            </w:r>
          </w:p>
        </w:tc>
      </w:tr>
      <w:tr w:rsidR="00752E80" w14:paraId="66144F94" w14:textId="77777777">
        <w:tc>
          <w:tcPr>
            <w:tcW w:w="1491" w:type="dxa"/>
            <w:shd w:val="clear" w:color="auto" w:fill="auto"/>
          </w:tcPr>
          <w:p w14:paraId="568BDB48"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4E683E4F" w14:textId="77777777" w:rsidR="00752E80" w:rsidRDefault="007D2887">
            <w:pPr>
              <w:rPr>
                <w:rFonts w:eastAsiaTheme="minorEastAsia"/>
                <w:lang w:eastAsia="zh-CN"/>
              </w:rPr>
            </w:pPr>
            <w:r>
              <w:rPr>
                <w:rFonts w:eastAsiaTheme="minorEastAsia" w:hint="eastAsia"/>
                <w:lang w:eastAsia="zh-CN"/>
              </w:rPr>
              <w:t>Pending</w:t>
            </w:r>
          </w:p>
        </w:tc>
        <w:tc>
          <w:tcPr>
            <w:tcW w:w="6297" w:type="dxa"/>
            <w:shd w:val="clear" w:color="auto" w:fill="auto"/>
          </w:tcPr>
          <w:p w14:paraId="102B3EC9" w14:textId="77777777" w:rsidR="00752E80" w:rsidRDefault="007D2887">
            <w:pPr>
              <w:rPr>
                <w:rFonts w:eastAsiaTheme="minorEastAsia"/>
                <w:lang w:eastAsia="zh-CN"/>
              </w:rPr>
            </w:pPr>
            <w:r>
              <w:rPr>
                <w:rFonts w:eastAsiaTheme="minorEastAsia" w:hint="eastAsia"/>
                <w:lang w:eastAsia="zh-CN"/>
              </w:rPr>
              <w:t>Not sure we can achieve an agreeable approach in R17.</w:t>
            </w:r>
          </w:p>
        </w:tc>
      </w:tr>
      <w:tr w:rsidR="00752E80" w14:paraId="49278A78" w14:textId="77777777">
        <w:tc>
          <w:tcPr>
            <w:tcW w:w="1491" w:type="dxa"/>
            <w:shd w:val="clear" w:color="auto" w:fill="auto"/>
          </w:tcPr>
          <w:p w14:paraId="343DC133" w14:textId="77777777" w:rsidR="00752E80" w:rsidRDefault="007D2887">
            <w:pPr>
              <w:rPr>
                <w:rFonts w:eastAsiaTheme="minorEastAsia"/>
                <w:lang w:eastAsia="zh-CN"/>
              </w:rPr>
            </w:pPr>
            <w:r>
              <w:rPr>
                <w:rFonts w:eastAsiaTheme="minorEastAsia"/>
                <w:lang w:eastAsia="zh-CN"/>
              </w:rPr>
              <w:t>Nokia</w:t>
            </w:r>
          </w:p>
        </w:tc>
        <w:tc>
          <w:tcPr>
            <w:tcW w:w="1417" w:type="dxa"/>
          </w:tcPr>
          <w:p w14:paraId="4029929A"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15E9E5F4" w14:textId="77777777" w:rsidR="00752E80" w:rsidRDefault="007D2887">
            <w:pPr>
              <w:rPr>
                <w:rFonts w:eastAsiaTheme="minorEastAsia"/>
                <w:lang w:eastAsia="zh-CN"/>
              </w:rPr>
            </w:pPr>
            <w:r>
              <w:t>The QoE configurations may come from different OAM entities and thus they can’t be aligned on the priority to give to QoE Configurations.</w:t>
            </w:r>
          </w:p>
        </w:tc>
      </w:tr>
      <w:tr w:rsidR="00752E80" w14:paraId="1D79C25B" w14:textId="77777777">
        <w:tc>
          <w:tcPr>
            <w:tcW w:w="1491" w:type="dxa"/>
            <w:shd w:val="clear" w:color="auto" w:fill="auto"/>
          </w:tcPr>
          <w:p w14:paraId="0CF80CB7"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230C8A45" w14:textId="77777777" w:rsidR="00752E80" w:rsidRDefault="007D2887">
            <w:pPr>
              <w:rPr>
                <w:rFonts w:eastAsiaTheme="minorEastAsia"/>
                <w:lang w:eastAsia="zh-CN"/>
              </w:rPr>
            </w:pPr>
            <w:r>
              <w:rPr>
                <w:rFonts w:eastAsiaTheme="minorEastAsia" w:hint="eastAsia"/>
                <w:lang w:eastAsia="zh-CN"/>
              </w:rPr>
              <w:t>Yes</w:t>
            </w:r>
          </w:p>
        </w:tc>
        <w:tc>
          <w:tcPr>
            <w:tcW w:w="6297" w:type="dxa"/>
            <w:shd w:val="clear" w:color="auto" w:fill="auto"/>
          </w:tcPr>
          <w:p w14:paraId="33213EFA" w14:textId="77777777" w:rsidR="00752E80" w:rsidRDefault="007D2887">
            <w:r>
              <w:rPr>
                <w:rFonts w:eastAsia="CG Times (WN)"/>
                <w:lang w:eastAsia="zh-CN"/>
              </w:rPr>
              <w:t>Mu</w:t>
            </w:r>
            <w:r>
              <w:rPr>
                <w:rFonts w:eastAsia="CG Times (WN)" w:hint="eastAsia"/>
                <w:lang w:eastAsia="zh-CN"/>
              </w:rPr>
              <w:t xml:space="preserve">ltiply QMC may have been </w:t>
            </w:r>
            <w:r>
              <w:rPr>
                <w:rFonts w:eastAsia="CG Times (WN)"/>
                <w:lang w:eastAsia="zh-CN"/>
              </w:rPr>
              <w:t>activated</w:t>
            </w:r>
            <w:r>
              <w:rPr>
                <w:rFonts w:eastAsia="CG Times (WN)" w:hint="eastAsia"/>
                <w:lang w:eastAsia="zh-CN"/>
              </w:rPr>
              <w:t xml:space="preserve"> for a UE when NG-RAN overload. </w:t>
            </w:r>
            <w:r>
              <w:rPr>
                <w:rFonts w:eastAsia="CG Times (WN)"/>
                <w:lang w:eastAsia="zh-CN"/>
              </w:rPr>
              <w:t>I</w:t>
            </w:r>
            <w:r>
              <w:rPr>
                <w:rFonts w:eastAsia="CG Times (WN)" w:hint="eastAsia"/>
                <w:lang w:eastAsia="zh-CN"/>
              </w:rPr>
              <w:t xml:space="preserve">f NG-RAN wants to pause some of QMC, it can only select randomly without any assistant information. It is not reasonable for NG-RAN to pause important QMC while keep less important QMC. </w:t>
            </w:r>
          </w:p>
        </w:tc>
      </w:tr>
      <w:tr w:rsidR="00752E80" w14:paraId="338690AC" w14:textId="77777777">
        <w:tc>
          <w:tcPr>
            <w:tcW w:w="1491" w:type="dxa"/>
            <w:shd w:val="clear" w:color="auto" w:fill="auto"/>
          </w:tcPr>
          <w:p w14:paraId="6321E61D"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2685C433"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74C48DF3" w14:textId="77777777" w:rsidR="00752E80" w:rsidRDefault="007D2887">
            <w:pPr>
              <w:rPr>
                <w:rFonts w:eastAsia="CG Times (WN)"/>
                <w:lang w:eastAsia="zh-CN"/>
              </w:rPr>
            </w:pPr>
            <w:r>
              <w:rPr>
                <w:rFonts w:eastAsia="CG Times (WN)"/>
                <w:lang w:eastAsia="zh-CN"/>
              </w:rPr>
              <w:t>We do not see a clear benefit for the case where the OAM provides RAN with priorities regulating QoE reporting (for m-based QoE or s-based QoE). Let us consider this example: in one RAN node, UEs are configured for QoE measurements for two service types, service type 1 and service type 2. The OAM indicates higher priority for service type 1, and QoE reporting is paused for service type 2. However, RAN knows that QoE reporting for service type 1 generates more traffic. In this case, pausing the reporting for service type 1 would be more effective compared to pausing the reporting for service type 2. Moreover, in our view, the OAM cannot set the priorities for all QoE collections, as they can also be initiated by assurance functions that are not in the OAM system (e.g., NWDAF).</w:t>
            </w:r>
          </w:p>
        </w:tc>
      </w:tr>
    </w:tbl>
    <w:p w14:paraId="4C68F7D1" w14:textId="77777777" w:rsidR="00752E80" w:rsidRDefault="007D2887">
      <w:pPr>
        <w:pStyle w:val="3"/>
        <w:tabs>
          <w:tab w:val="clear" w:pos="720"/>
          <w:tab w:val="left" w:pos="709"/>
        </w:tabs>
        <w:ind w:left="709" w:hanging="709"/>
        <w:rPr>
          <w:rFonts w:eastAsia="宋体"/>
          <w:lang w:eastAsia="zh-CN"/>
        </w:rPr>
      </w:pPr>
      <w:r>
        <w:rPr>
          <w:rFonts w:eastAsia="宋体"/>
          <w:lang w:eastAsia="zh-CN"/>
        </w:rPr>
        <w:t>Whether to introduce prioritization mechanism of different service types or slices for the UE to send pending QoE reports after RAN overload is 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462"/>
        <w:gridCol w:w="4674"/>
      </w:tblGrid>
      <w:tr w:rsidR="00752E80" w14:paraId="4D68E83B" w14:textId="77777777">
        <w:tc>
          <w:tcPr>
            <w:tcW w:w="3069" w:type="dxa"/>
            <w:shd w:val="clear" w:color="auto" w:fill="auto"/>
          </w:tcPr>
          <w:p w14:paraId="71F7E4E4" w14:textId="77777777" w:rsidR="00752E80" w:rsidRDefault="007D2887">
            <w:r>
              <w:t>Company</w:t>
            </w:r>
          </w:p>
        </w:tc>
        <w:tc>
          <w:tcPr>
            <w:tcW w:w="1462" w:type="dxa"/>
          </w:tcPr>
          <w:p w14:paraId="4E14E21C" w14:textId="77777777" w:rsidR="00752E80" w:rsidRDefault="007D2887">
            <w:pPr>
              <w:rPr>
                <w:rFonts w:eastAsia="Segoe UI"/>
                <w:lang w:eastAsia="zh-CN"/>
              </w:rPr>
            </w:pPr>
            <w:r>
              <w:rPr>
                <w:rFonts w:eastAsia="Segoe UI"/>
                <w:lang w:eastAsia="zh-CN"/>
              </w:rPr>
              <w:t>Yes/No</w:t>
            </w:r>
          </w:p>
        </w:tc>
        <w:tc>
          <w:tcPr>
            <w:tcW w:w="4674" w:type="dxa"/>
            <w:shd w:val="clear" w:color="auto" w:fill="auto"/>
          </w:tcPr>
          <w:p w14:paraId="12331993" w14:textId="77777777" w:rsidR="00752E80" w:rsidRDefault="007D2887">
            <w:r>
              <w:t>Comment</w:t>
            </w:r>
          </w:p>
        </w:tc>
      </w:tr>
      <w:tr w:rsidR="00752E80" w14:paraId="6D5AF763" w14:textId="77777777">
        <w:tc>
          <w:tcPr>
            <w:tcW w:w="3069" w:type="dxa"/>
            <w:shd w:val="clear" w:color="auto" w:fill="auto"/>
          </w:tcPr>
          <w:p w14:paraId="4CA1F261" w14:textId="77777777" w:rsidR="00752E80" w:rsidRDefault="007D2887">
            <w:pPr>
              <w:rPr>
                <w:rFonts w:eastAsiaTheme="minorEastAsia"/>
                <w:lang w:eastAsia="zh-CN"/>
              </w:rPr>
            </w:pPr>
            <w:r>
              <w:rPr>
                <w:rFonts w:eastAsiaTheme="minorEastAsia"/>
                <w:lang w:eastAsia="zh-CN"/>
              </w:rPr>
              <w:t>Qualcomm</w:t>
            </w:r>
          </w:p>
        </w:tc>
        <w:tc>
          <w:tcPr>
            <w:tcW w:w="1462" w:type="dxa"/>
          </w:tcPr>
          <w:p w14:paraId="7BDC4FFF" w14:textId="77777777" w:rsidR="00752E80" w:rsidRDefault="007D2887">
            <w:pPr>
              <w:rPr>
                <w:rFonts w:eastAsiaTheme="minorEastAsia"/>
                <w:lang w:eastAsia="zh-CN"/>
              </w:rPr>
            </w:pPr>
            <w:r>
              <w:rPr>
                <w:rFonts w:eastAsiaTheme="minorEastAsia"/>
                <w:lang w:eastAsia="zh-CN"/>
              </w:rPr>
              <w:t>No</w:t>
            </w:r>
          </w:p>
        </w:tc>
        <w:tc>
          <w:tcPr>
            <w:tcW w:w="4674" w:type="dxa"/>
            <w:shd w:val="clear" w:color="auto" w:fill="auto"/>
          </w:tcPr>
          <w:p w14:paraId="4DF5E4E5" w14:textId="77777777" w:rsidR="00752E80" w:rsidRDefault="007D2887">
            <w:pPr>
              <w:widowControl w:val="0"/>
              <w:rPr>
                <w:rFonts w:eastAsia="CG Times (WN)"/>
                <w:lang w:eastAsia="zh-CN"/>
              </w:rPr>
            </w:pPr>
            <w:r>
              <w:rPr>
                <w:rFonts w:eastAsia="CG Times (WN)"/>
                <w:lang w:eastAsia="zh-CN"/>
              </w:rPr>
              <w:t>For the sake of simplicity, there is no need to define and indicate a prioritization list among different service types or slices to assist NG-RAN or UE to send pending QoE reports post RAN overload.</w:t>
            </w:r>
          </w:p>
        </w:tc>
      </w:tr>
      <w:tr w:rsidR="00752E80" w14:paraId="0524EC98" w14:textId="77777777">
        <w:tc>
          <w:tcPr>
            <w:tcW w:w="3069" w:type="dxa"/>
            <w:shd w:val="clear" w:color="auto" w:fill="auto"/>
          </w:tcPr>
          <w:p w14:paraId="55D174C5" w14:textId="77777777" w:rsidR="00752E80" w:rsidRDefault="007D2887">
            <w:pPr>
              <w:rPr>
                <w:rFonts w:eastAsia="宋体"/>
                <w:lang w:eastAsia="zh-CN"/>
              </w:rPr>
            </w:pPr>
            <w:r>
              <w:rPr>
                <w:rFonts w:eastAsia="宋体" w:hint="eastAsia"/>
                <w:lang w:eastAsia="zh-CN"/>
              </w:rPr>
              <w:t>ZTE</w:t>
            </w:r>
          </w:p>
        </w:tc>
        <w:tc>
          <w:tcPr>
            <w:tcW w:w="1462" w:type="dxa"/>
          </w:tcPr>
          <w:p w14:paraId="5F79814E" w14:textId="77777777" w:rsidR="00752E80" w:rsidRDefault="007D2887">
            <w:pPr>
              <w:rPr>
                <w:rFonts w:eastAsia="宋体"/>
                <w:lang w:eastAsia="zh-CN"/>
              </w:rPr>
            </w:pPr>
            <w:r>
              <w:rPr>
                <w:rFonts w:eastAsia="宋体" w:hint="eastAsia"/>
                <w:lang w:eastAsia="zh-CN"/>
              </w:rPr>
              <w:t>No</w:t>
            </w:r>
          </w:p>
        </w:tc>
        <w:tc>
          <w:tcPr>
            <w:tcW w:w="4674" w:type="dxa"/>
            <w:shd w:val="clear" w:color="auto" w:fill="auto"/>
          </w:tcPr>
          <w:p w14:paraId="53628213" w14:textId="77777777" w:rsidR="00752E80" w:rsidRDefault="007D2887">
            <w:pPr>
              <w:rPr>
                <w:rFonts w:eastAsia="宋体"/>
                <w:lang w:eastAsia="zh-CN"/>
              </w:rPr>
            </w:pPr>
            <w:r>
              <w:rPr>
                <w:rFonts w:eastAsia="宋体" w:hint="eastAsia"/>
                <w:lang w:eastAsia="zh-CN"/>
              </w:rPr>
              <w:t>As commented above, we think the QoE reports would not have much influence on the overload situation. A priority for reporting the pending reports is not necessary.</w:t>
            </w:r>
          </w:p>
        </w:tc>
      </w:tr>
      <w:tr w:rsidR="00752E80" w14:paraId="683B38F2" w14:textId="77777777">
        <w:tc>
          <w:tcPr>
            <w:tcW w:w="3069" w:type="dxa"/>
            <w:shd w:val="clear" w:color="auto" w:fill="auto"/>
          </w:tcPr>
          <w:p w14:paraId="749546F3" w14:textId="77777777" w:rsidR="00752E80" w:rsidRDefault="007D2887">
            <w:r>
              <w:t>Huawei</w:t>
            </w:r>
          </w:p>
        </w:tc>
        <w:tc>
          <w:tcPr>
            <w:tcW w:w="1462" w:type="dxa"/>
          </w:tcPr>
          <w:p w14:paraId="1DCFE046" w14:textId="77777777" w:rsidR="00752E80" w:rsidRDefault="007D2887">
            <w:r>
              <w:t>No</w:t>
            </w:r>
          </w:p>
        </w:tc>
        <w:tc>
          <w:tcPr>
            <w:tcW w:w="4674" w:type="dxa"/>
            <w:shd w:val="clear" w:color="auto" w:fill="auto"/>
          </w:tcPr>
          <w:p w14:paraId="4ADBAAFB" w14:textId="77777777" w:rsidR="00752E80" w:rsidRDefault="007D2887">
            <w:r>
              <w:t xml:space="preserve">When the RAN overload is solved, the UE can send all the pending QoE reports, and the NG-RAN can choose to resume these QoE reports of </w:t>
            </w:r>
            <w:r>
              <w:lastRenderedPageBreak/>
              <w:t>measurement with high priority. Then the UE will only re-start to send these pending reports with high priorities</w:t>
            </w:r>
          </w:p>
        </w:tc>
      </w:tr>
      <w:tr w:rsidR="00752E80" w14:paraId="39BE6F3A" w14:textId="77777777">
        <w:tc>
          <w:tcPr>
            <w:tcW w:w="3069" w:type="dxa"/>
            <w:shd w:val="clear" w:color="auto" w:fill="auto"/>
          </w:tcPr>
          <w:p w14:paraId="43048CFB" w14:textId="77777777" w:rsidR="00752E80" w:rsidRDefault="007D2887">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462" w:type="dxa"/>
          </w:tcPr>
          <w:p w14:paraId="20A156B2"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4674" w:type="dxa"/>
            <w:shd w:val="clear" w:color="auto" w:fill="auto"/>
          </w:tcPr>
          <w:p w14:paraId="6887B883" w14:textId="77777777" w:rsidR="00752E80" w:rsidRDefault="007D2887">
            <w:pPr>
              <w:rPr>
                <w:rFonts w:eastAsiaTheme="minorEastAsia"/>
                <w:lang w:eastAsia="zh-CN"/>
              </w:rPr>
            </w:pPr>
            <w:r>
              <w:rPr>
                <w:rFonts w:eastAsiaTheme="minorEastAsia"/>
                <w:lang w:eastAsia="zh-CN"/>
              </w:rPr>
              <w:t>See above comments</w:t>
            </w:r>
          </w:p>
        </w:tc>
      </w:tr>
      <w:tr w:rsidR="00752E80" w14:paraId="681FCB66" w14:textId="77777777">
        <w:tc>
          <w:tcPr>
            <w:tcW w:w="3069" w:type="dxa"/>
            <w:shd w:val="clear" w:color="auto" w:fill="auto"/>
          </w:tcPr>
          <w:p w14:paraId="59BDE4A7"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62" w:type="dxa"/>
          </w:tcPr>
          <w:p w14:paraId="64F9B9AD" w14:textId="77777777" w:rsidR="00752E80" w:rsidRDefault="007D2887">
            <w:r>
              <w:t>No</w:t>
            </w:r>
          </w:p>
        </w:tc>
        <w:tc>
          <w:tcPr>
            <w:tcW w:w="4674" w:type="dxa"/>
            <w:shd w:val="clear" w:color="auto" w:fill="auto"/>
          </w:tcPr>
          <w:p w14:paraId="5B5507F9" w14:textId="77777777" w:rsidR="00752E80" w:rsidRDefault="007D2887">
            <w:pPr>
              <w:rPr>
                <w:rFonts w:eastAsiaTheme="minorEastAsia"/>
                <w:lang w:eastAsia="zh-CN"/>
              </w:rPr>
            </w:pPr>
            <w:r>
              <w:rPr>
                <w:rFonts w:eastAsiaTheme="minorEastAsia" w:hint="eastAsia"/>
                <w:lang w:eastAsia="zh-CN"/>
              </w:rPr>
              <w:t>I</w:t>
            </w:r>
            <w:r>
              <w:rPr>
                <w:rFonts w:eastAsiaTheme="minorEastAsia"/>
                <w:lang w:eastAsia="zh-CN"/>
              </w:rPr>
              <w:t>t is no need to send the priority to UE, and UE will comply with the configuration from gNB (pause/resume indication with QoE reference (s)).</w:t>
            </w:r>
          </w:p>
        </w:tc>
      </w:tr>
      <w:tr w:rsidR="00752E80" w14:paraId="77011398" w14:textId="77777777">
        <w:tc>
          <w:tcPr>
            <w:tcW w:w="3069" w:type="dxa"/>
            <w:shd w:val="clear" w:color="auto" w:fill="auto"/>
          </w:tcPr>
          <w:p w14:paraId="26CAF022" w14:textId="77777777" w:rsidR="00752E80" w:rsidRDefault="007D2887">
            <w:pPr>
              <w:rPr>
                <w:rFonts w:eastAsiaTheme="minorEastAsia"/>
                <w:lang w:eastAsia="zh-CN"/>
              </w:rPr>
            </w:pPr>
            <w:r>
              <w:rPr>
                <w:rFonts w:eastAsiaTheme="minorEastAsia" w:hint="eastAsia"/>
                <w:lang w:eastAsia="zh-CN"/>
              </w:rPr>
              <w:t>CMCC</w:t>
            </w:r>
          </w:p>
        </w:tc>
        <w:tc>
          <w:tcPr>
            <w:tcW w:w="1462" w:type="dxa"/>
          </w:tcPr>
          <w:p w14:paraId="526B074A" w14:textId="77777777" w:rsidR="00752E80" w:rsidRDefault="007D2887">
            <w:pPr>
              <w:rPr>
                <w:rFonts w:eastAsiaTheme="minorEastAsia"/>
                <w:lang w:eastAsia="zh-CN"/>
              </w:rPr>
            </w:pPr>
            <w:r>
              <w:rPr>
                <w:rFonts w:eastAsiaTheme="minorEastAsia" w:hint="eastAsia"/>
                <w:lang w:eastAsia="zh-CN"/>
              </w:rPr>
              <w:t>Maybe not in R17</w:t>
            </w:r>
          </w:p>
        </w:tc>
        <w:tc>
          <w:tcPr>
            <w:tcW w:w="4674" w:type="dxa"/>
            <w:shd w:val="clear" w:color="auto" w:fill="auto"/>
          </w:tcPr>
          <w:p w14:paraId="6F0391E6" w14:textId="77777777" w:rsidR="00752E80" w:rsidRDefault="00752E80">
            <w:pPr>
              <w:rPr>
                <w:rFonts w:eastAsiaTheme="minorEastAsia"/>
                <w:lang w:eastAsia="zh-CN"/>
              </w:rPr>
            </w:pPr>
          </w:p>
        </w:tc>
      </w:tr>
      <w:tr w:rsidR="00752E80" w14:paraId="59A003DD" w14:textId="77777777">
        <w:tc>
          <w:tcPr>
            <w:tcW w:w="3069" w:type="dxa"/>
            <w:shd w:val="clear" w:color="auto" w:fill="auto"/>
          </w:tcPr>
          <w:p w14:paraId="7F59B5E9" w14:textId="77777777" w:rsidR="00752E80" w:rsidRDefault="007D2887">
            <w:pPr>
              <w:rPr>
                <w:rFonts w:eastAsiaTheme="minorEastAsia"/>
                <w:lang w:eastAsia="zh-CN"/>
              </w:rPr>
            </w:pPr>
            <w:r>
              <w:rPr>
                <w:rFonts w:eastAsiaTheme="minorEastAsia"/>
                <w:lang w:eastAsia="zh-CN"/>
              </w:rPr>
              <w:t>Nokia</w:t>
            </w:r>
          </w:p>
        </w:tc>
        <w:tc>
          <w:tcPr>
            <w:tcW w:w="1462" w:type="dxa"/>
          </w:tcPr>
          <w:p w14:paraId="2FA4AA0D" w14:textId="77777777" w:rsidR="00752E80" w:rsidRDefault="007D2887">
            <w:pPr>
              <w:rPr>
                <w:rFonts w:eastAsiaTheme="minorEastAsia"/>
                <w:lang w:eastAsia="zh-CN"/>
              </w:rPr>
            </w:pPr>
            <w:r>
              <w:rPr>
                <w:rFonts w:eastAsiaTheme="minorEastAsia"/>
                <w:lang w:eastAsia="zh-CN"/>
              </w:rPr>
              <w:t>No</w:t>
            </w:r>
          </w:p>
        </w:tc>
        <w:tc>
          <w:tcPr>
            <w:tcW w:w="4674" w:type="dxa"/>
            <w:shd w:val="clear" w:color="auto" w:fill="auto"/>
          </w:tcPr>
          <w:p w14:paraId="5B1C78AE" w14:textId="77777777" w:rsidR="00752E80" w:rsidRDefault="007D2887">
            <w:pPr>
              <w:rPr>
                <w:rFonts w:eastAsiaTheme="minorEastAsia"/>
                <w:lang w:eastAsia="zh-CN"/>
              </w:rPr>
            </w:pPr>
            <w:r>
              <w:rPr>
                <w:rFonts w:eastAsiaTheme="minorEastAsia"/>
                <w:lang w:eastAsia="zh-CN"/>
              </w:rPr>
              <w:t>1.</w:t>
            </w:r>
            <w:r>
              <w:rPr>
                <w:rFonts w:eastAsiaTheme="minorEastAsia"/>
                <w:lang w:eastAsia="zh-CN"/>
              </w:rPr>
              <w:tab/>
              <w:t>This is complex</w:t>
            </w:r>
          </w:p>
          <w:p w14:paraId="6E4EA1BF" w14:textId="77777777" w:rsidR="00752E80" w:rsidRDefault="007D2887">
            <w:pPr>
              <w:rPr>
                <w:rFonts w:eastAsiaTheme="minorEastAsia"/>
                <w:lang w:eastAsia="zh-CN"/>
              </w:rPr>
            </w:pPr>
            <w:r>
              <w:rPr>
                <w:rFonts w:eastAsiaTheme="minorEastAsia"/>
                <w:lang w:eastAsia="zh-CN"/>
              </w:rPr>
              <w:t>2.</w:t>
            </w:r>
            <w:r>
              <w:rPr>
                <w:rFonts w:eastAsiaTheme="minorEastAsia"/>
                <w:lang w:eastAsia="zh-CN"/>
              </w:rPr>
              <w:tab/>
              <w:t>This is relevant for RAN2</w:t>
            </w:r>
          </w:p>
        </w:tc>
      </w:tr>
      <w:tr w:rsidR="00752E80" w14:paraId="35E31769" w14:textId="77777777">
        <w:tc>
          <w:tcPr>
            <w:tcW w:w="3069" w:type="dxa"/>
            <w:tcBorders>
              <w:top w:val="single" w:sz="4" w:space="0" w:color="auto"/>
              <w:left w:val="single" w:sz="4" w:space="0" w:color="auto"/>
              <w:bottom w:val="single" w:sz="4" w:space="0" w:color="auto"/>
              <w:right w:val="single" w:sz="4" w:space="0" w:color="auto"/>
            </w:tcBorders>
            <w:shd w:val="clear" w:color="auto" w:fill="auto"/>
          </w:tcPr>
          <w:p w14:paraId="6AC10947" w14:textId="77777777" w:rsidR="00752E80" w:rsidRDefault="007D2887">
            <w:pPr>
              <w:rPr>
                <w:rFonts w:eastAsiaTheme="minorEastAsia"/>
                <w:lang w:eastAsia="zh-CN"/>
              </w:rPr>
            </w:pPr>
            <w:r>
              <w:rPr>
                <w:rFonts w:eastAsiaTheme="minorEastAsia" w:hint="eastAsia"/>
                <w:lang w:eastAsia="zh-CN"/>
              </w:rPr>
              <w:t>CATT</w:t>
            </w:r>
          </w:p>
        </w:tc>
        <w:tc>
          <w:tcPr>
            <w:tcW w:w="1462" w:type="dxa"/>
            <w:tcBorders>
              <w:top w:val="single" w:sz="4" w:space="0" w:color="auto"/>
              <w:left w:val="single" w:sz="4" w:space="0" w:color="auto"/>
              <w:bottom w:val="single" w:sz="4" w:space="0" w:color="auto"/>
              <w:right w:val="single" w:sz="4" w:space="0" w:color="auto"/>
            </w:tcBorders>
          </w:tcPr>
          <w:p w14:paraId="0A8DDA63" w14:textId="77777777" w:rsidR="00752E80" w:rsidRDefault="007D2887">
            <w:pPr>
              <w:rPr>
                <w:rFonts w:eastAsiaTheme="minorEastAsia"/>
                <w:lang w:eastAsia="zh-CN"/>
              </w:rPr>
            </w:pPr>
            <w:r>
              <w:rPr>
                <w:rFonts w:eastAsiaTheme="minorEastAsia" w:hint="eastAsia"/>
                <w:lang w:eastAsia="zh-CN"/>
              </w:rPr>
              <w:t>Yes</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7EFFC986" w14:textId="77777777" w:rsidR="00752E80" w:rsidRDefault="007D2887">
            <w:pPr>
              <w:rPr>
                <w:rFonts w:eastAsiaTheme="minorEastAsia"/>
                <w:lang w:eastAsia="zh-CN"/>
              </w:rPr>
            </w:pPr>
            <w:r>
              <w:rPr>
                <w:rFonts w:eastAsiaTheme="minorEastAsia"/>
                <w:lang w:eastAsia="zh-CN"/>
              </w:rPr>
              <w:t>I</w:t>
            </w:r>
            <w:r>
              <w:rPr>
                <w:rFonts w:eastAsiaTheme="minorEastAsia" w:hint="eastAsia"/>
                <w:lang w:eastAsia="zh-CN"/>
              </w:rPr>
              <w:t>t is for the same reason as above question. UE shall also be considered in case of overload.</w:t>
            </w:r>
          </w:p>
        </w:tc>
      </w:tr>
      <w:tr w:rsidR="00752E80" w14:paraId="07433B70" w14:textId="77777777">
        <w:tc>
          <w:tcPr>
            <w:tcW w:w="3069" w:type="dxa"/>
            <w:tcBorders>
              <w:top w:val="single" w:sz="4" w:space="0" w:color="auto"/>
              <w:left w:val="single" w:sz="4" w:space="0" w:color="auto"/>
              <w:bottom w:val="single" w:sz="4" w:space="0" w:color="auto"/>
              <w:right w:val="single" w:sz="4" w:space="0" w:color="auto"/>
            </w:tcBorders>
            <w:shd w:val="clear" w:color="auto" w:fill="auto"/>
          </w:tcPr>
          <w:p w14:paraId="6405E930" w14:textId="77777777" w:rsidR="00752E80" w:rsidRDefault="007D2887">
            <w:pPr>
              <w:rPr>
                <w:rFonts w:eastAsiaTheme="minorEastAsia"/>
                <w:lang w:eastAsia="zh-CN"/>
              </w:rPr>
            </w:pPr>
            <w:r>
              <w:rPr>
                <w:rFonts w:eastAsiaTheme="minorEastAsia"/>
                <w:b/>
                <w:bCs/>
                <w:lang w:eastAsia="zh-CN"/>
              </w:rPr>
              <w:t>Ericsson</w:t>
            </w:r>
          </w:p>
        </w:tc>
        <w:tc>
          <w:tcPr>
            <w:tcW w:w="1462" w:type="dxa"/>
            <w:tcBorders>
              <w:top w:val="single" w:sz="4" w:space="0" w:color="auto"/>
              <w:left w:val="single" w:sz="4" w:space="0" w:color="auto"/>
              <w:bottom w:val="single" w:sz="4" w:space="0" w:color="auto"/>
              <w:right w:val="single" w:sz="4" w:space="0" w:color="auto"/>
            </w:tcBorders>
          </w:tcPr>
          <w:p w14:paraId="51CFD2AB" w14:textId="77777777" w:rsidR="00752E80" w:rsidRDefault="007D2887">
            <w:pPr>
              <w:rPr>
                <w:rFonts w:eastAsiaTheme="minorEastAsia"/>
                <w:lang w:eastAsia="zh-CN"/>
              </w:rPr>
            </w:pPr>
            <w:r>
              <w:rPr>
                <w:rFonts w:eastAsiaTheme="minorEastAsia"/>
                <w:lang w:eastAsia="zh-CN"/>
              </w:rPr>
              <w:t>No</w:t>
            </w:r>
          </w:p>
        </w:tc>
        <w:tc>
          <w:tcPr>
            <w:tcW w:w="4674" w:type="dxa"/>
            <w:tcBorders>
              <w:top w:val="single" w:sz="4" w:space="0" w:color="auto"/>
              <w:left w:val="single" w:sz="4" w:space="0" w:color="auto"/>
              <w:bottom w:val="single" w:sz="4" w:space="0" w:color="auto"/>
              <w:right w:val="single" w:sz="4" w:space="0" w:color="auto"/>
            </w:tcBorders>
            <w:shd w:val="clear" w:color="auto" w:fill="auto"/>
          </w:tcPr>
          <w:p w14:paraId="2CD1CA1B" w14:textId="77777777" w:rsidR="00752E80" w:rsidRDefault="007D2887">
            <w:pPr>
              <w:rPr>
                <w:rFonts w:eastAsiaTheme="minorEastAsia"/>
                <w:lang w:eastAsia="zh-CN"/>
              </w:rPr>
            </w:pPr>
            <w:r>
              <w:rPr>
                <w:rFonts w:eastAsiaTheme="minorEastAsia"/>
                <w:lang w:eastAsia="zh-CN"/>
              </w:rPr>
              <w:t>This is not even in RAN3 scope</w:t>
            </w:r>
          </w:p>
        </w:tc>
      </w:tr>
    </w:tbl>
    <w:p w14:paraId="394BF20F" w14:textId="77777777" w:rsidR="00752E80" w:rsidRDefault="007D2887">
      <w:pPr>
        <w:pStyle w:val="3"/>
        <w:tabs>
          <w:tab w:val="clear" w:pos="720"/>
          <w:tab w:val="left" w:pos="709"/>
        </w:tabs>
        <w:ind w:left="709" w:hanging="709"/>
        <w:rPr>
          <w:rFonts w:eastAsia="宋体"/>
          <w:lang w:eastAsia="zh-CN"/>
        </w:rPr>
      </w:pPr>
      <w:r>
        <w:rPr>
          <w:rFonts w:eastAsia="宋体" w:hint="eastAsia"/>
          <w:lang w:eastAsia="zh-CN"/>
        </w:rPr>
        <w:t>W</w:t>
      </w:r>
      <w:r>
        <w:rPr>
          <w:rFonts w:eastAsia="宋体"/>
          <w:lang w:eastAsia="zh-CN"/>
        </w:rPr>
        <w:t>hether a temporary stop and restart of QoE reporting should be indicated to OAM if such indication was sent to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3EFA97EF" w14:textId="77777777">
        <w:tc>
          <w:tcPr>
            <w:tcW w:w="1491" w:type="dxa"/>
            <w:shd w:val="clear" w:color="auto" w:fill="auto"/>
          </w:tcPr>
          <w:p w14:paraId="3191F008" w14:textId="77777777" w:rsidR="00752E80" w:rsidRDefault="007D2887">
            <w:r>
              <w:t>Company</w:t>
            </w:r>
          </w:p>
        </w:tc>
        <w:tc>
          <w:tcPr>
            <w:tcW w:w="1417" w:type="dxa"/>
          </w:tcPr>
          <w:p w14:paraId="46B240CB"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3F6C7613" w14:textId="77777777" w:rsidR="00752E80" w:rsidRDefault="007D2887">
            <w:r>
              <w:t>Comment</w:t>
            </w:r>
          </w:p>
        </w:tc>
      </w:tr>
      <w:tr w:rsidR="00752E80" w14:paraId="1E31AF3E" w14:textId="77777777">
        <w:tc>
          <w:tcPr>
            <w:tcW w:w="1491" w:type="dxa"/>
            <w:shd w:val="clear" w:color="auto" w:fill="auto"/>
          </w:tcPr>
          <w:p w14:paraId="2EA38E48" w14:textId="77777777" w:rsidR="00752E80" w:rsidRDefault="007D2887">
            <w:pPr>
              <w:rPr>
                <w:rFonts w:eastAsiaTheme="minorEastAsia"/>
                <w:lang w:eastAsia="zh-CN"/>
              </w:rPr>
            </w:pPr>
            <w:r>
              <w:rPr>
                <w:rFonts w:eastAsiaTheme="minorEastAsia"/>
                <w:lang w:eastAsia="zh-CN"/>
              </w:rPr>
              <w:t>Qualcomm</w:t>
            </w:r>
          </w:p>
        </w:tc>
        <w:tc>
          <w:tcPr>
            <w:tcW w:w="1417" w:type="dxa"/>
          </w:tcPr>
          <w:p w14:paraId="53962D8E" w14:textId="77777777" w:rsidR="00752E80" w:rsidRDefault="007D2887">
            <w:pPr>
              <w:rPr>
                <w:rFonts w:eastAsiaTheme="minorEastAsia"/>
                <w:lang w:eastAsia="zh-CN"/>
              </w:rPr>
            </w:pPr>
            <w:r>
              <w:rPr>
                <w:rFonts w:eastAsiaTheme="minorEastAsia"/>
                <w:lang w:eastAsia="zh-CN"/>
              </w:rPr>
              <w:t>Check with SA5</w:t>
            </w:r>
          </w:p>
        </w:tc>
        <w:tc>
          <w:tcPr>
            <w:tcW w:w="6297" w:type="dxa"/>
            <w:shd w:val="clear" w:color="auto" w:fill="auto"/>
          </w:tcPr>
          <w:p w14:paraId="435E92C7" w14:textId="77777777" w:rsidR="00752E80" w:rsidRDefault="007D2887">
            <w:pPr>
              <w:widowControl w:val="0"/>
              <w:rPr>
                <w:rFonts w:eastAsiaTheme="minorEastAsia"/>
                <w:lang w:eastAsia="zh-CN"/>
              </w:rPr>
            </w:pPr>
            <w:r>
              <w:rPr>
                <w:rFonts w:eastAsiaTheme="minorEastAsia"/>
                <w:lang w:eastAsia="zh-CN"/>
              </w:rPr>
              <w:t>SA5 specification TS 28.404 indicates that the RAN node can send an indication about the temporary stop and restart to the OAM when it sends the request towards the UE(s). This indication could be used by the NG-RAN to inform OAM about the QMC status e.g., whether QMC is paused. Send LS to SA5 to check.</w:t>
            </w:r>
          </w:p>
        </w:tc>
      </w:tr>
      <w:tr w:rsidR="00752E80" w14:paraId="6AA72860" w14:textId="77777777">
        <w:tc>
          <w:tcPr>
            <w:tcW w:w="1491" w:type="dxa"/>
            <w:shd w:val="clear" w:color="auto" w:fill="auto"/>
          </w:tcPr>
          <w:p w14:paraId="731C93EB" w14:textId="77777777" w:rsidR="00752E80" w:rsidRDefault="007D2887">
            <w:pPr>
              <w:rPr>
                <w:rFonts w:eastAsia="宋体"/>
                <w:lang w:eastAsia="zh-CN"/>
              </w:rPr>
            </w:pPr>
            <w:r>
              <w:rPr>
                <w:rFonts w:eastAsia="宋体" w:hint="eastAsia"/>
                <w:lang w:eastAsia="zh-CN"/>
              </w:rPr>
              <w:t>ZTE</w:t>
            </w:r>
          </w:p>
        </w:tc>
        <w:tc>
          <w:tcPr>
            <w:tcW w:w="1417" w:type="dxa"/>
          </w:tcPr>
          <w:p w14:paraId="2A6399A1" w14:textId="77777777" w:rsidR="00752E80" w:rsidRDefault="007D2887">
            <w:pPr>
              <w:rPr>
                <w:rFonts w:eastAsia="宋体"/>
                <w:lang w:eastAsia="zh-CN"/>
              </w:rPr>
            </w:pPr>
            <w:r>
              <w:rPr>
                <w:rFonts w:eastAsia="宋体" w:hint="eastAsia"/>
                <w:lang w:eastAsia="zh-CN"/>
              </w:rPr>
              <w:t>Probably no</w:t>
            </w:r>
          </w:p>
        </w:tc>
        <w:tc>
          <w:tcPr>
            <w:tcW w:w="6297" w:type="dxa"/>
            <w:shd w:val="clear" w:color="auto" w:fill="auto"/>
          </w:tcPr>
          <w:p w14:paraId="4A0987AF" w14:textId="77777777" w:rsidR="00752E80" w:rsidRDefault="007D2887">
            <w:pPr>
              <w:rPr>
                <w:rFonts w:eastAsia="宋体"/>
                <w:lang w:eastAsia="zh-CN"/>
              </w:rPr>
            </w:pPr>
            <w:r>
              <w:rPr>
                <w:rFonts w:eastAsia="宋体" w:hint="eastAsia"/>
                <w:lang w:eastAsia="zh-CN"/>
              </w:rPr>
              <w:t>We don</w:t>
            </w:r>
            <w:r>
              <w:rPr>
                <w:rFonts w:eastAsia="宋体"/>
                <w:lang w:eastAsia="zh-CN"/>
              </w:rPr>
              <w:t>’</w:t>
            </w:r>
            <w:r>
              <w:rPr>
                <w:rFonts w:eastAsia="宋体" w:hint="eastAsia"/>
                <w:lang w:eastAsia="zh-CN"/>
              </w:rPr>
              <w:t>t see much necessity of sending the indicator to MCE/OAM. The requirement of SA5 is not clear, RAN3 do not need to consider it at this stage.</w:t>
            </w:r>
          </w:p>
        </w:tc>
      </w:tr>
      <w:tr w:rsidR="00752E80" w14:paraId="53D0AD51" w14:textId="77777777">
        <w:tc>
          <w:tcPr>
            <w:tcW w:w="1491" w:type="dxa"/>
            <w:shd w:val="clear" w:color="auto" w:fill="auto"/>
          </w:tcPr>
          <w:p w14:paraId="29C4E8FB"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22AB390"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B374EA4" w14:textId="77777777" w:rsidR="00752E80" w:rsidRDefault="007D2887">
            <w:pPr>
              <w:widowControl w:val="0"/>
              <w:rPr>
                <w:rFonts w:eastAsiaTheme="minorEastAsia"/>
                <w:lang w:eastAsia="zh-CN"/>
              </w:rPr>
            </w:pPr>
            <w:r>
              <w:rPr>
                <w:rFonts w:eastAsiaTheme="minorEastAsia"/>
                <w:lang w:eastAsia="zh-CN"/>
              </w:rPr>
              <w:t>We think stop/restart is RAN side business, not sure what OAM could if indicated to OAM.</w:t>
            </w:r>
          </w:p>
        </w:tc>
      </w:tr>
      <w:tr w:rsidR="00752E80" w14:paraId="086FE674" w14:textId="77777777">
        <w:tc>
          <w:tcPr>
            <w:tcW w:w="1491" w:type="dxa"/>
            <w:shd w:val="clear" w:color="auto" w:fill="auto"/>
          </w:tcPr>
          <w:p w14:paraId="0795CEB3"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19276D71" w14:textId="77777777" w:rsidR="00752E80" w:rsidRDefault="007D2887">
            <w:pPr>
              <w:rPr>
                <w:rFonts w:eastAsiaTheme="minorEastAsia"/>
                <w:lang w:eastAsia="zh-CN"/>
              </w:rPr>
            </w:pPr>
            <w:r>
              <w:rPr>
                <w:rFonts w:eastAsiaTheme="minorEastAsia"/>
                <w:lang w:eastAsia="zh-CN"/>
              </w:rPr>
              <w:t>Check with SA5</w:t>
            </w:r>
          </w:p>
        </w:tc>
        <w:tc>
          <w:tcPr>
            <w:tcW w:w="6297" w:type="dxa"/>
            <w:shd w:val="clear" w:color="auto" w:fill="auto"/>
          </w:tcPr>
          <w:p w14:paraId="189E354F" w14:textId="77777777" w:rsidR="00752E80" w:rsidRDefault="007D2887">
            <w:pPr>
              <w:rPr>
                <w:rFonts w:eastAsiaTheme="minorEastAsia"/>
                <w:lang w:eastAsia="zh-CN"/>
              </w:rPr>
            </w:pPr>
            <w:r>
              <w:rPr>
                <w:rFonts w:eastAsiaTheme="minorEastAsia" w:hint="eastAsia"/>
                <w:lang w:eastAsia="zh-CN"/>
              </w:rPr>
              <w:t>T</w:t>
            </w:r>
            <w:r>
              <w:rPr>
                <w:rFonts w:eastAsiaTheme="minorEastAsia"/>
                <w:lang w:eastAsia="zh-CN"/>
              </w:rPr>
              <w:t>here’s no harm to check, if SA5 wants this indication.</w:t>
            </w:r>
          </w:p>
        </w:tc>
      </w:tr>
      <w:tr w:rsidR="00752E80" w14:paraId="1F2A83C1" w14:textId="77777777">
        <w:tc>
          <w:tcPr>
            <w:tcW w:w="1491" w:type="dxa"/>
            <w:shd w:val="clear" w:color="auto" w:fill="auto"/>
          </w:tcPr>
          <w:p w14:paraId="47E89FF2" w14:textId="77777777" w:rsidR="00752E80" w:rsidRDefault="007D288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424CDC68"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9B0654A" w14:textId="77777777" w:rsidR="00752E80" w:rsidRDefault="007D2887">
            <w:pPr>
              <w:rPr>
                <w:rFonts w:eastAsiaTheme="minorEastAsia"/>
                <w:lang w:eastAsia="zh-CN"/>
              </w:rPr>
            </w:pPr>
            <w:r>
              <w:rPr>
                <w:rFonts w:eastAsiaTheme="minorEastAsia" w:hint="eastAsia"/>
                <w:lang w:eastAsia="zh-CN"/>
              </w:rPr>
              <w:t>R</w:t>
            </w:r>
            <w:r>
              <w:rPr>
                <w:rFonts w:eastAsiaTheme="minorEastAsia"/>
                <w:lang w:eastAsia="zh-CN"/>
              </w:rPr>
              <w:t>AN should inform OAM about the pause status to let it know which configured QoE reports have been stopped, and avoiding new QoE configuration from OAM until the overload situation eliminate.</w:t>
            </w:r>
          </w:p>
        </w:tc>
      </w:tr>
      <w:tr w:rsidR="00752E80" w14:paraId="49834222" w14:textId="77777777">
        <w:tc>
          <w:tcPr>
            <w:tcW w:w="1491" w:type="dxa"/>
            <w:shd w:val="clear" w:color="auto" w:fill="auto"/>
          </w:tcPr>
          <w:p w14:paraId="3D0D3B9C"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3FB4A7DD" w14:textId="77777777" w:rsidR="00752E80" w:rsidRDefault="007D2887">
            <w:pPr>
              <w:rPr>
                <w:rFonts w:eastAsiaTheme="minorEastAsia"/>
                <w:lang w:eastAsia="zh-CN"/>
              </w:rPr>
            </w:pPr>
            <w:r>
              <w:rPr>
                <w:rFonts w:eastAsiaTheme="minorEastAsia" w:hint="eastAsia"/>
                <w:lang w:eastAsia="zh-CN"/>
              </w:rPr>
              <w:t>Check with SA5</w:t>
            </w:r>
          </w:p>
        </w:tc>
        <w:tc>
          <w:tcPr>
            <w:tcW w:w="6297" w:type="dxa"/>
            <w:shd w:val="clear" w:color="auto" w:fill="auto"/>
          </w:tcPr>
          <w:p w14:paraId="10989B1C" w14:textId="77777777" w:rsidR="00752E80" w:rsidRDefault="007D2887">
            <w:pPr>
              <w:rPr>
                <w:rFonts w:eastAsiaTheme="minorEastAsia"/>
                <w:lang w:eastAsia="zh-CN"/>
              </w:rPr>
            </w:pPr>
            <w:r>
              <w:rPr>
                <w:rFonts w:eastAsiaTheme="minorEastAsia" w:hint="eastAsia"/>
                <w:lang w:eastAsia="zh-CN"/>
              </w:rPr>
              <w:t>If SA5 has defined such mechanism, we</w:t>
            </w:r>
            <w:r>
              <w:rPr>
                <w:rFonts w:eastAsiaTheme="minorEastAsia"/>
                <w:lang w:eastAsia="zh-CN"/>
              </w:rPr>
              <w:t>’</w:t>
            </w:r>
            <w:r>
              <w:rPr>
                <w:rFonts w:eastAsiaTheme="minorEastAsia" w:hint="eastAsia"/>
                <w:lang w:eastAsia="zh-CN"/>
              </w:rPr>
              <w:t>d like to check with SA5 with the motivation.</w:t>
            </w:r>
          </w:p>
        </w:tc>
      </w:tr>
      <w:tr w:rsidR="00752E80" w14:paraId="0F7882A5" w14:textId="77777777">
        <w:tc>
          <w:tcPr>
            <w:tcW w:w="1491" w:type="dxa"/>
            <w:shd w:val="clear" w:color="auto" w:fill="auto"/>
          </w:tcPr>
          <w:p w14:paraId="4B8CFEB3" w14:textId="77777777" w:rsidR="00752E80" w:rsidRDefault="007D2887">
            <w:pPr>
              <w:rPr>
                <w:rFonts w:eastAsiaTheme="minorEastAsia"/>
                <w:lang w:eastAsia="zh-CN"/>
              </w:rPr>
            </w:pPr>
            <w:r>
              <w:t>Nokia</w:t>
            </w:r>
          </w:p>
        </w:tc>
        <w:tc>
          <w:tcPr>
            <w:tcW w:w="1417" w:type="dxa"/>
          </w:tcPr>
          <w:p w14:paraId="7B13E587" w14:textId="77777777" w:rsidR="00752E80" w:rsidRDefault="007D2887">
            <w:pPr>
              <w:rPr>
                <w:rFonts w:eastAsiaTheme="minorEastAsia"/>
                <w:lang w:eastAsia="zh-CN"/>
              </w:rPr>
            </w:pPr>
            <w:r>
              <w:t>No</w:t>
            </w:r>
          </w:p>
        </w:tc>
        <w:tc>
          <w:tcPr>
            <w:tcW w:w="6297" w:type="dxa"/>
            <w:shd w:val="clear" w:color="auto" w:fill="auto"/>
          </w:tcPr>
          <w:p w14:paraId="45595757" w14:textId="77777777" w:rsidR="00752E80" w:rsidRDefault="007D2887">
            <w:pPr>
              <w:rPr>
                <w:rFonts w:eastAsiaTheme="minorEastAsia"/>
                <w:lang w:eastAsia="zh-CN"/>
              </w:rPr>
            </w:pPr>
            <w:r>
              <w:t>When UE goes to INACTIVE or Idle, the reporting to TCE is stopped. But no notification is sent to TCE. This principle should apply to Pause.</w:t>
            </w:r>
          </w:p>
        </w:tc>
      </w:tr>
      <w:tr w:rsidR="00752E80" w14:paraId="669F5F4D" w14:textId="77777777">
        <w:tc>
          <w:tcPr>
            <w:tcW w:w="1491" w:type="dxa"/>
            <w:shd w:val="clear" w:color="auto" w:fill="auto"/>
          </w:tcPr>
          <w:p w14:paraId="1D38A5D9" w14:textId="77777777" w:rsidR="00752E80" w:rsidRDefault="007D2887">
            <w:pPr>
              <w:rPr>
                <w:rFonts w:eastAsiaTheme="minorEastAsia"/>
                <w:lang w:eastAsia="zh-CN"/>
              </w:rPr>
            </w:pPr>
            <w:r>
              <w:rPr>
                <w:rFonts w:eastAsiaTheme="minorEastAsia" w:hint="eastAsia"/>
                <w:lang w:eastAsia="zh-CN"/>
              </w:rPr>
              <w:t>CATT</w:t>
            </w:r>
          </w:p>
        </w:tc>
        <w:tc>
          <w:tcPr>
            <w:tcW w:w="1417" w:type="dxa"/>
          </w:tcPr>
          <w:p w14:paraId="213F2843" w14:textId="77777777" w:rsidR="00752E80" w:rsidRDefault="007D2887">
            <w:pPr>
              <w:rPr>
                <w:rFonts w:eastAsiaTheme="minorEastAsia"/>
                <w:lang w:eastAsia="zh-CN"/>
              </w:rPr>
            </w:pPr>
            <w:r>
              <w:rPr>
                <w:rFonts w:eastAsiaTheme="minorEastAsia" w:hint="eastAsia"/>
                <w:lang w:eastAsia="zh-CN"/>
              </w:rPr>
              <w:t>Check with SA5</w:t>
            </w:r>
          </w:p>
        </w:tc>
        <w:tc>
          <w:tcPr>
            <w:tcW w:w="6297" w:type="dxa"/>
            <w:shd w:val="clear" w:color="auto" w:fill="auto"/>
          </w:tcPr>
          <w:p w14:paraId="0EF84F2F" w14:textId="77777777" w:rsidR="00752E80" w:rsidRDefault="007D2887">
            <w:pPr>
              <w:rPr>
                <w:rFonts w:eastAsiaTheme="minorEastAsia"/>
                <w:lang w:eastAsia="zh-CN"/>
              </w:rPr>
            </w:pPr>
            <w:r>
              <w:rPr>
                <w:rFonts w:eastAsiaTheme="minorEastAsia"/>
                <w:lang w:eastAsia="zh-CN"/>
              </w:rPr>
              <w:t>A</w:t>
            </w:r>
            <w:r>
              <w:rPr>
                <w:rFonts w:eastAsiaTheme="minorEastAsia" w:hint="eastAsia"/>
                <w:lang w:eastAsia="zh-CN"/>
              </w:rPr>
              <w:t>gree with CU</w:t>
            </w:r>
          </w:p>
          <w:p w14:paraId="6702846E" w14:textId="77777777" w:rsidR="00752E80" w:rsidRDefault="007D2887">
            <w:pPr>
              <w:rPr>
                <w:rFonts w:eastAsiaTheme="minorEastAsia"/>
                <w:lang w:eastAsia="zh-CN"/>
              </w:rPr>
            </w:pPr>
            <w:r>
              <w:rPr>
                <w:rFonts w:eastAsiaTheme="minorEastAsia"/>
                <w:lang w:eastAsia="zh-CN"/>
              </w:rPr>
              <w:t>T</w:t>
            </w:r>
            <w:r>
              <w:rPr>
                <w:rFonts w:eastAsiaTheme="minorEastAsia" w:hint="eastAsia"/>
                <w:lang w:eastAsia="zh-CN"/>
              </w:rPr>
              <w:t xml:space="preserve">o confirm the requirement in </w:t>
            </w:r>
            <w:r>
              <w:rPr>
                <w:rFonts w:eastAsiaTheme="minorEastAsia"/>
                <w:lang w:eastAsia="zh-CN"/>
              </w:rPr>
              <w:t>TS 28.404</w:t>
            </w:r>
            <w:r>
              <w:rPr>
                <w:rFonts w:eastAsiaTheme="minorEastAsia" w:hint="eastAsia"/>
                <w:lang w:eastAsia="zh-CN"/>
              </w:rPr>
              <w:t>, we can send LS to SA5.</w:t>
            </w:r>
          </w:p>
        </w:tc>
      </w:tr>
      <w:tr w:rsidR="00752E80" w14:paraId="4D21F956" w14:textId="77777777">
        <w:tc>
          <w:tcPr>
            <w:tcW w:w="1491" w:type="dxa"/>
            <w:shd w:val="clear" w:color="auto" w:fill="auto"/>
          </w:tcPr>
          <w:p w14:paraId="0B180A08" w14:textId="77777777" w:rsidR="00752E80" w:rsidRDefault="007D2887">
            <w:pPr>
              <w:rPr>
                <w:rFonts w:eastAsiaTheme="minorEastAsia"/>
                <w:lang w:eastAsia="zh-CN"/>
              </w:rPr>
            </w:pPr>
            <w:r>
              <w:rPr>
                <w:rFonts w:eastAsiaTheme="minorEastAsia"/>
                <w:b/>
                <w:bCs/>
                <w:lang w:eastAsia="zh-CN"/>
              </w:rPr>
              <w:t>Ericsson</w:t>
            </w:r>
          </w:p>
        </w:tc>
        <w:tc>
          <w:tcPr>
            <w:tcW w:w="1417" w:type="dxa"/>
          </w:tcPr>
          <w:p w14:paraId="34458E74" w14:textId="77777777" w:rsidR="00752E80" w:rsidRDefault="007D2887">
            <w:pPr>
              <w:rPr>
                <w:rFonts w:eastAsiaTheme="minorEastAsia"/>
                <w:lang w:eastAsia="zh-CN"/>
              </w:rPr>
            </w:pPr>
            <w:r>
              <w:rPr>
                <w:rFonts w:eastAsiaTheme="minorEastAsia"/>
                <w:lang w:eastAsia="zh-CN"/>
              </w:rPr>
              <w:t>Liaise SA5</w:t>
            </w:r>
          </w:p>
        </w:tc>
        <w:tc>
          <w:tcPr>
            <w:tcW w:w="6297" w:type="dxa"/>
            <w:shd w:val="clear" w:color="auto" w:fill="auto"/>
          </w:tcPr>
          <w:p w14:paraId="6B76BECC" w14:textId="77777777" w:rsidR="00752E80" w:rsidRDefault="007D2887">
            <w:pPr>
              <w:rPr>
                <w:rFonts w:eastAsiaTheme="minorEastAsia"/>
                <w:b/>
                <w:bCs/>
                <w:lang w:eastAsia="zh-CN"/>
              </w:rPr>
            </w:pPr>
            <w:r>
              <w:rPr>
                <w:rFonts w:eastAsiaTheme="minorEastAsia"/>
                <w:lang w:eastAsia="zh-CN"/>
              </w:rPr>
              <w:t xml:space="preserve">The issue is incorrectly defined, according to TS 28.405, clause 5.4.6, the indication is sent to OAM, not to the MCE. So, </w:t>
            </w:r>
            <w:r>
              <w:rPr>
                <w:rFonts w:eastAsiaTheme="minorEastAsia"/>
                <w:b/>
                <w:bCs/>
                <w:lang w:eastAsia="zh-CN"/>
              </w:rPr>
              <w:t>MCE should be deleted from the FFS.</w:t>
            </w:r>
          </w:p>
          <w:p w14:paraId="45827CF6" w14:textId="77777777" w:rsidR="00752E80" w:rsidRDefault="007D2887">
            <w:pPr>
              <w:rPr>
                <w:rFonts w:eastAsiaTheme="minorEastAsia"/>
                <w:lang w:eastAsia="zh-CN"/>
              </w:rPr>
            </w:pPr>
            <w:r>
              <w:rPr>
                <w:rFonts w:eastAsiaTheme="minorEastAsia"/>
                <w:lang w:eastAsia="zh-CN"/>
              </w:rPr>
              <w:t>We have a proposal in 4727:</w:t>
            </w:r>
          </w:p>
          <w:p w14:paraId="3A00D617" w14:textId="77777777" w:rsidR="00752E80" w:rsidRDefault="007D2887">
            <w:pPr>
              <w:spacing w:before="120" w:after="0"/>
              <w:rPr>
                <w:rFonts w:asciiTheme="minorHAnsi" w:hAnsiTheme="minorHAnsi" w:cstheme="minorHAnsi"/>
                <w:b/>
                <w:bCs/>
                <w:szCs w:val="22"/>
              </w:rPr>
            </w:pPr>
            <w:r>
              <w:rPr>
                <w:rFonts w:asciiTheme="minorHAnsi" w:hAnsiTheme="minorHAnsi" w:cstheme="minorHAnsi"/>
                <w:b/>
                <w:bCs/>
                <w:szCs w:val="22"/>
              </w:rPr>
              <w:lastRenderedPageBreak/>
              <w:t>Proposal 7: RAN3 to send an LS to SA5 requesting whether a temporary stop and restart of QoE reporting is applicable to other scenarios in addition to RAN overload.</w:t>
            </w:r>
          </w:p>
        </w:tc>
      </w:tr>
    </w:tbl>
    <w:p w14:paraId="2B672EF0" w14:textId="77777777" w:rsidR="00752E80" w:rsidRDefault="007D2887">
      <w:pPr>
        <w:pStyle w:val="3"/>
        <w:tabs>
          <w:tab w:val="clear" w:pos="720"/>
          <w:tab w:val="left" w:pos="709"/>
        </w:tabs>
        <w:ind w:left="709" w:hanging="709"/>
        <w:rPr>
          <w:rFonts w:eastAsia="宋体"/>
          <w:lang w:eastAsia="zh-CN"/>
        </w:rPr>
      </w:pPr>
      <w:r>
        <w:rPr>
          <w:rFonts w:eastAsia="宋体"/>
          <w:lang w:eastAsia="zh-CN"/>
        </w:rPr>
        <w:lastRenderedPageBreak/>
        <w:t>Whether a temporary stop and restart of QoE reporting is applicable to other scenarios in addition to RAN overload</w:t>
      </w:r>
    </w:p>
    <w:p w14:paraId="308066BC" w14:textId="77777777" w:rsidR="00752E80" w:rsidRDefault="007D2887">
      <w:pPr>
        <w:rPr>
          <w:rFonts w:eastAsiaTheme="minorEastAsia"/>
          <w:lang w:eastAsia="zh-CN"/>
        </w:rPr>
      </w:pPr>
      <w:r>
        <w:rPr>
          <w:rFonts w:eastAsiaTheme="minorEastAsia"/>
          <w:lang w:eastAsia="zh-CN"/>
        </w:rPr>
        <w:t>Moderator’s Note: moderator’s understanding is that if the answer is Yes to above question 3.4.3, company could share further comments to this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532BC460" w14:textId="77777777">
        <w:tc>
          <w:tcPr>
            <w:tcW w:w="1491" w:type="dxa"/>
            <w:shd w:val="clear" w:color="auto" w:fill="auto"/>
          </w:tcPr>
          <w:p w14:paraId="48F200F4" w14:textId="77777777" w:rsidR="00752E80" w:rsidRDefault="007D2887">
            <w:r>
              <w:t>Company</w:t>
            </w:r>
          </w:p>
        </w:tc>
        <w:tc>
          <w:tcPr>
            <w:tcW w:w="1417" w:type="dxa"/>
          </w:tcPr>
          <w:p w14:paraId="071B757F"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43774F58" w14:textId="77777777" w:rsidR="00752E80" w:rsidRDefault="007D2887">
            <w:r>
              <w:t>Comment</w:t>
            </w:r>
          </w:p>
        </w:tc>
      </w:tr>
      <w:tr w:rsidR="00752E80" w14:paraId="26D5B4F7" w14:textId="77777777">
        <w:tc>
          <w:tcPr>
            <w:tcW w:w="1491" w:type="dxa"/>
            <w:shd w:val="clear" w:color="auto" w:fill="auto"/>
          </w:tcPr>
          <w:p w14:paraId="511975CF" w14:textId="77777777" w:rsidR="00752E80" w:rsidRDefault="007D2887">
            <w:pPr>
              <w:rPr>
                <w:rFonts w:eastAsiaTheme="minorEastAsia"/>
                <w:lang w:eastAsia="zh-CN"/>
              </w:rPr>
            </w:pPr>
            <w:r>
              <w:rPr>
                <w:rFonts w:eastAsiaTheme="minorEastAsia"/>
                <w:lang w:eastAsia="zh-CN"/>
              </w:rPr>
              <w:t>Qualcomm</w:t>
            </w:r>
          </w:p>
        </w:tc>
        <w:tc>
          <w:tcPr>
            <w:tcW w:w="1417" w:type="dxa"/>
          </w:tcPr>
          <w:p w14:paraId="58C9655B"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4142481F" w14:textId="77777777" w:rsidR="00752E80" w:rsidRDefault="007D2887">
            <w:pPr>
              <w:widowControl w:val="0"/>
              <w:rPr>
                <w:rFonts w:eastAsiaTheme="minorEastAsia"/>
                <w:lang w:eastAsia="zh-CN"/>
              </w:rPr>
            </w:pPr>
            <w:r>
              <w:rPr>
                <w:rFonts w:eastAsiaTheme="minorEastAsia"/>
                <w:lang w:eastAsia="zh-CN"/>
              </w:rPr>
              <w:t>Don’t think so (at least SA5 specs don’t have any other scenario). Also, not sure why this question has to be related with question in 3.4.3.</w:t>
            </w:r>
          </w:p>
        </w:tc>
      </w:tr>
      <w:tr w:rsidR="00752E80" w14:paraId="757E9400" w14:textId="77777777">
        <w:tc>
          <w:tcPr>
            <w:tcW w:w="1491" w:type="dxa"/>
            <w:shd w:val="clear" w:color="auto" w:fill="auto"/>
          </w:tcPr>
          <w:p w14:paraId="6F8C2A30" w14:textId="77777777" w:rsidR="00752E80" w:rsidRDefault="007D2887">
            <w:r>
              <w:t>Huawei</w:t>
            </w:r>
          </w:p>
        </w:tc>
        <w:tc>
          <w:tcPr>
            <w:tcW w:w="1417" w:type="dxa"/>
          </w:tcPr>
          <w:p w14:paraId="6F3B780F" w14:textId="77777777" w:rsidR="00752E80" w:rsidRDefault="007D2887">
            <w:r>
              <w:t>No</w:t>
            </w:r>
          </w:p>
        </w:tc>
        <w:tc>
          <w:tcPr>
            <w:tcW w:w="6297" w:type="dxa"/>
            <w:shd w:val="clear" w:color="auto" w:fill="auto"/>
          </w:tcPr>
          <w:p w14:paraId="5779C4C5" w14:textId="77777777" w:rsidR="00752E80" w:rsidRDefault="007D2887">
            <w:r>
              <w:t>Before discussing this issue, we may need to understand what other scenarios are, after that, we could discuss if there is a need to check with other group if a consensus is reached.</w:t>
            </w:r>
          </w:p>
        </w:tc>
      </w:tr>
      <w:tr w:rsidR="00752E80" w14:paraId="7A4B43C2" w14:textId="77777777">
        <w:tc>
          <w:tcPr>
            <w:tcW w:w="1491" w:type="dxa"/>
            <w:shd w:val="clear" w:color="auto" w:fill="auto"/>
          </w:tcPr>
          <w:p w14:paraId="1400CD6C" w14:textId="77777777" w:rsidR="00752E80" w:rsidRDefault="007D2887">
            <w:pPr>
              <w:rPr>
                <w:rFonts w:eastAsiaTheme="minorEastAsia"/>
                <w:lang w:eastAsia="zh-CN"/>
              </w:rPr>
            </w:pPr>
            <w:r>
              <w:rPr>
                <w:rFonts w:eastAsiaTheme="minorEastAsia"/>
                <w:lang w:eastAsia="zh-CN"/>
              </w:rPr>
              <w:t>Samsung</w:t>
            </w:r>
          </w:p>
        </w:tc>
        <w:tc>
          <w:tcPr>
            <w:tcW w:w="1417" w:type="dxa"/>
          </w:tcPr>
          <w:p w14:paraId="7DD560CD" w14:textId="77777777" w:rsidR="00752E80" w:rsidRDefault="007D2887">
            <w:pPr>
              <w:rPr>
                <w:rFonts w:eastAsiaTheme="minorEastAsia"/>
                <w:lang w:eastAsia="zh-CN"/>
              </w:rPr>
            </w:pPr>
            <w:r>
              <w:rPr>
                <w:rFonts w:eastAsiaTheme="minorEastAsia"/>
                <w:lang w:eastAsia="zh-CN"/>
              </w:rPr>
              <w:t>Not sure</w:t>
            </w:r>
          </w:p>
        </w:tc>
        <w:tc>
          <w:tcPr>
            <w:tcW w:w="6297" w:type="dxa"/>
            <w:shd w:val="clear" w:color="auto" w:fill="auto"/>
          </w:tcPr>
          <w:p w14:paraId="7DEF9DFE" w14:textId="77777777" w:rsidR="00752E80" w:rsidRDefault="007D2887">
            <w:pPr>
              <w:rPr>
                <w:rFonts w:eastAsiaTheme="minorEastAsia"/>
                <w:lang w:eastAsia="zh-CN"/>
              </w:rPr>
            </w:pPr>
            <w:r>
              <w:rPr>
                <w:rFonts w:eastAsiaTheme="minorEastAsia"/>
                <w:lang w:eastAsia="zh-CN"/>
              </w:rPr>
              <w:t xml:space="preserve">Is there any different if the mechanism can be applied to other scenarios? </w:t>
            </w:r>
          </w:p>
          <w:p w14:paraId="6C8D0D7C" w14:textId="77777777" w:rsidR="00752E80" w:rsidRDefault="007D2887">
            <w:pPr>
              <w:rPr>
                <w:rFonts w:eastAsiaTheme="minorEastAsia"/>
                <w:lang w:eastAsia="zh-CN"/>
              </w:rPr>
            </w:pPr>
            <w:r>
              <w:rPr>
                <w:rFonts w:eastAsiaTheme="minorEastAsia"/>
                <w:lang w:eastAsia="zh-CN"/>
              </w:rPr>
              <w:t xml:space="preserve">We already have the pausing mechanism, indeed, it’s used to solve the overload issue. But it’s hard to say whether it can be used for other scenarios in the future. If it can be used for other scenarios in the future, why not reuse it? </w:t>
            </w:r>
          </w:p>
        </w:tc>
      </w:tr>
      <w:tr w:rsidR="00752E80" w14:paraId="7DE7E361" w14:textId="77777777">
        <w:tc>
          <w:tcPr>
            <w:tcW w:w="1491" w:type="dxa"/>
            <w:shd w:val="clear" w:color="auto" w:fill="auto"/>
          </w:tcPr>
          <w:p w14:paraId="3473511A" w14:textId="77777777" w:rsidR="00752E80" w:rsidRDefault="007D2887">
            <w:pPr>
              <w:rPr>
                <w:rFonts w:eastAsiaTheme="minorEastAsia"/>
                <w:lang w:eastAsia="zh-CN"/>
              </w:rPr>
            </w:pPr>
            <w:r>
              <w:rPr>
                <w:rFonts w:eastAsiaTheme="minorEastAsia" w:hint="eastAsia"/>
                <w:lang w:eastAsia="zh-CN"/>
              </w:rPr>
              <w:t>Ch</w:t>
            </w:r>
            <w:r>
              <w:rPr>
                <w:rFonts w:eastAsiaTheme="minorEastAsia"/>
                <w:lang w:eastAsia="zh-CN"/>
              </w:rPr>
              <w:t>ina Unicom</w:t>
            </w:r>
          </w:p>
        </w:tc>
        <w:tc>
          <w:tcPr>
            <w:tcW w:w="1417" w:type="dxa"/>
          </w:tcPr>
          <w:p w14:paraId="46FB3460" w14:textId="77777777" w:rsidR="00752E80" w:rsidRDefault="007D2887">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2E15303A" w14:textId="77777777" w:rsidR="00752E80" w:rsidRDefault="007D2887">
            <w:r>
              <w:rPr>
                <w:rFonts w:eastAsia="宋体"/>
                <w:lang w:eastAsia="zh-CN"/>
              </w:rPr>
              <w:t>Temporary stop and restart of QoE reporting is designed for RAN overload, we can discuss whether there are other scenarios.</w:t>
            </w:r>
          </w:p>
        </w:tc>
      </w:tr>
      <w:tr w:rsidR="00752E80" w14:paraId="4903BC35" w14:textId="77777777">
        <w:tc>
          <w:tcPr>
            <w:tcW w:w="1491" w:type="dxa"/>
            <w:shd w:val="clear" w:color="auto" w:fill="auto"/>
          </w:tcPr>
          <w:p w14:paraId="440AF6ED" w14:textId="77777777" w:rsidR="00752E80" w:rsidRDefault="007D2887">
            <w:pPr>
              <w:rPr>
                <w:rFonts w:eastAsiaTheme="minorEastAsia"/>
                <w:lang w:eastAsia="zh-CN"/>
              </w:rPr>
            </w:pPr>
            <w:r>
              <w:rPr>
                <w:rFonts w:eastAsiaTheme="minorEastAsia" w:hint="eastAsia"/>
                <w:lang w:eastAsia="zh-CN"/>
              </w:rPr>
              <w:t>CMCC</w:t>
            </w:r>
          </w:p>
        </w:tc>
        <w:tc>
          <w:tcPr>
            <w:tcW w:w="1417" w:type="dxa"/>
          </w:tcPr>
          <w:p w14:paraId="73AFB125" w14:textId="77777777" w:rsidR="00752E80" w:rsidRDefault="007D2887">
            <w:pPr>
              <w:rPr>
                <w:rFonts w:eastAsiaTheme="minorEastAsia"/>
                <w:lang w:eastAsia="zh-CN"/>
              </w:rPr>
            </w:pPr>
            <w:r>
              <w:rPr>
                <w:rFonts w:eastAsiaTheme="minorEastAsia" w:hint="eastAsia"/>
                <w:lang w:eastAsia="zh-CN"/>
              </w:rPr>
              <w:t>No in R17</w:t>
            </w:r>
          </w:p>
        </w:tc>
        <w:tc>
          <w:tcPr>
            <w:tcW w:w="6297" w:type="dxa"/>
            <w:shd w:val="clear" w:color="auto" w:fill="auto"/>
          </w:tcPr>
          <w:p w14:paraId="362BCA7C" w14:textId="77777777" w:rsidR="00752E80" w:rsidRDefault="00752E80"/>
        </w:tc>
      </w:tr>
      <w:tr w:rsidR="00752E80" w14:paraId="75F4FB2D" w14:textId="77777777">
        <w:tc>
          <w:tcPr>
            <w:tcW w:w="1491" w:type="dxa"/>
            <w:shd w:val="clear" w:color="auto" w:fill="auto"/>
          </w:tcPr>
          <w:p w14:paraId="2F5809D5" w14:textId="77777777" w:rsidR="00752E80" w:rsidRDefault="007D2887">
            <w:pPr>
              <w:rPr>
                <w:rFonts w:eastAsiaTheme="minorEastAsia"/>
                <w:lang w:eastAsia="zh-CN"/>
              </w:rPr>
            </w:pPr>
            <w:r>
              <w:t>Nokia</w:t>
            </w:r>
          </w:p>
        </w:tc>
        <w:tc>
          <w:tcPr>
            <w:tcW w:w="1417" w:type="dxa"/>
          </w:tcPr>
          <w:p w14:paraId="5F7DFC48" w14:textId="77777777" w:rsidR="00752E80" w:rsidRDefault="007D2887">
            <w:pPr>
              <w:rPr>
                <w:rFonts w:eastAsiaTheme="minorEastAsia"/>
                <w:lang w:eastAsia="zh-CN"/>
              </w:rPr>
            </w:pPr>
            <w:r>
              <w:t>No</w:t>
            </w:r>
          </w:p>
        </w:tc>
        <w:tc>
          <w:tcPr>
            <w:tcW w:w="6297" w:type="dxa"/>
            <w:shd w:val="clear" w:color="auto" w:fill="auto"/>
          </w:tcPr>
          <w:p w14:paraId="7F443011" w14:textId="77777777" w:rsidR="00752E80" w:rsidRDefault="007D2887">
            <w:r>
              <w:t>We guess there would not be any standardized restriction for usage, but don't really see any other scenario.</w:t>
            </w:r>
          </w:p>
        </w:tc>
      </w:tr>
      <w:tr w:rsidR="00752E80" w14:paraId="5B06A514" w14:textId="77777777">
        <w:tc>
          <w:tcPr>
            <w:tcW w:w="1491" w:type="dxa"/>
            <w:shd w:val="clear" w:color="auto" w:fill="auto"/>
          </w:tcPr>
          <w:p w14:paraId="5254E90E" w14:textId="77777777" w:rsidR="00752E80" w:rsidRDefault="007D2887">
            <w:pPr>
              <w:rPr>
                <w:lang w:eastAsia="zh-CN"/>
              </w:rPr>
            </w:pPr>
            <w:r>
              <w:rPr>
                <w:rFonts w:hint="eastAsia"/>
                <w:lang w:eastAsia="zh-CN"/>
              </w:rPr>
              <w:t>CATT</w:t>
            </w:r>
          </w:p>
        </w:tc>
        <w:tc>
          <w:tcPr>
            <w:tcW w:w="1417" w:type="dxa"/>
          </w:tcPr>
          <w:p w14:paraId="1E7D93BB" w14:textId="77777777" w:rsidR="00752E80" w:rsidRDefault="007D2887">
            <w:pPr>
              <w:rPr>
                <w:lang w:eastAsia="zh-CN"/>
              </w:rPr>
            </w:pPr>
            <w:r>
              <w:rPr>
                <w:rFonts w:hint="eastAsia"/>
                <w:lang w:eastAsia="zh-CN"/>
              </w:rPr>
              <w:t>No</w:t>
            </w:r>
          </w:p>
        </w:tc>
        <w:tc>
          <w:tcPr>
            <w:tcW w:w="6297" w:type="dxa"/>
            <w:shd w:val="clear" w:color="auto" w:fill="auto"/>
          </w:tcPr>
          <w:p w14:paraId="52993803" w14:textId="77777777" w:rsidR="00752E80" w:rsidRDefault="007D2887">
            <w:pPr>
              <w:rPr>
                <w:lang w:eastAsia="zh-CN"/>
              </w:rPr>
            </w:pPr>
            <w:r>
              <w:rPr>
                <w:lang w:eastAsia="zh-CN"/>
              </w:rPr>
              <w:t>W</w:t>
            </w:r>
            <w:r>
              <w:rPr>
                <w:rFonts w:hint="eastAsia"/>
                <w:lang w:eastAsia="zh-CN"/>
              </w:rPr>
              <w:t>e don</w:t>
            </w:r>
            <w:r>
              <w:rPr>
                <w:lang w:eastAsia="zh-CN"/>
              </w:rPr>
              <w:t>’</w:t>
            </w:r>
            <w:r>
              <w:rPr>
                <w:rFonts w:hint="eastAsia"/>
                <w:lang w:eastAsia="zh-CN"/>
              </w:rPr>
              <w:t>t foresee other scenario</w:t>
            </w:r>
          </w:p>
        </w:tc>
      </w:tr>
      <w:tr w:rsidR="00752E80" w14:paraId="0F1E65BE" w14:textId="77777777">
        <w:tc>
          <w:tcPr>
            <w:tcW w:w="1491" w:type="dxa"/>
            <w:shd w:val="clear" w:color="auto" w:fill="auto"/>
          </w:tcPr>
          <w:p w14:paraId="28F7CFE0" w14:textId="77777777" w:rsidR="00752E80" w:rsidRDefault="007D2887">
            <w:pPr>
              <w:rPr>
                <w:lang w:eastAsia="zh-CN"/>
              </w:rPr>
            </w:pPr>
            <w:r>
              <w:rPr>
                <w:rFonts w:eastAsiaTheme="minorEastAsia"/>
                <w:b/>
                <w:bCs/>
                <w:lang w:eastAsia="zh-CN"/>
              </w:rPr>
              <w:t>Ericsson</w:t>
            </w:r>
          </w:p>
        </w:tc>
        <w:tc>
          <w:tcPr>
            <w:tcW w:w="1417" w:type="dxa"/>
          </w:tcPr>
          <w:p w14:paraId="45EE9586" w14:textId="77777777" w:rsidR="00752E80" w:rsidRDefault="007D2887">
            <w:pPr>
              <w:rPr>
                <w:lang w:eastAsia="zh-CN"/>
              </w:rPr>
            </w:pPr>
            <w:r>
              <w:rPr>
                <w:lang w:eastAsia="zh-CN"/>
              </w:rPr>
              <w:t>Yes</w:t>
            </w:r>
          </w:p>
        </w:tc>
        <w:tc>
          <w:tcPr>
            <w:tcW w:w="6297" w:type="dxa"/>
            <w:shd w:val="clear" w:color="auto" w:fill="auto"/>
          </w:tcPr>
          <w:p w14:paraId="6CEB04A7" w14:textId="77777777" w:rsidR="00752E80" w:rsidRDefault="007D2887">
            <w:pPr>
              <w:rPr>
                <w:lang w:eastAsia="zh-CN"/>
              </w:rPr>
            </w:pPr>
            <w:r>
              <w:rPr>
                <w:lang w:eastAsia="zh-CN"/>
              </w:rPr>
              <w:t>In fact, with the agreed CR in S5-214244, the section 4.2.4 of TS 28.405 (Temporary stop and restart of QoE information reporting during RAN overload in LTE) is now voided. We should ask SA5 if they have any other scenario in mind, in addition to overload.</w:t>
            </w:r>
          </w:p>
        </w:tc>
      </w:tr>
    </w:tbl>
    <w:p w14:paraId="1C31F33B" w14:textId="77777777" w:rsidR="00752E80" w:rsidRDefault="00752E80">
      <w:pPr>
        <w:rPr>
          <w:rFonts w:ascii="Calibri" w:hAnsi="Calibri" w:cs="Calibri"/>
          <w:b/>
          <w:szCs w:val="22"/>
        </w:rPr>
      </w:pPr>
    </w:p>
    <w:p w14:paraId="434CE3AB" w14:textId="77777777" w:rsidR="00752E80" w:rsidRDefault="007D2887">
      <w:pPr>
        <w:pStyle w:val="2"/>
        <w:rPr>
          <w:lang w:eastAsia="zh-CN"/>
        </w:rPr>
      </w:pPr>
      <w:r>
        <w:rPr>
          <w:lang w:eastAsia="zh-CN"/>
        </w:rPr>
        <w:t>Other miscellaneous</w:t>
      </w:r>
    </w:p>
    <w:p w14:paraId="77C6EAAA" w14:textId="77777777" w:rsidR="00752E80" w:rsidRDefault="007D2887">
      <w:pPr>
        <w:rPr>
          <w:rFonts w:eastAsiaTheme="minorEastAsia"/>
          <w:lang w:eastAsia="zh-CN"/>
        </w:rPr>
      </w:pPr>
      <w:r>
        <w:rPr>
          <w:lang w:eastAsia="zh-CN"/>
        </w:rPr>
        <w:t>Moderator’s note: Anything missing, companies are invited to list below.</w:t>
      </w:r>
    </w:p>
    <w:p w14:paraId="252569E8" w14:textId="77777777" w:rsidR="00752E80" w:rsidRDefault="007D2887">
      <w:pPr>
        <w:pStyle w:val="3"/>
        <w:tabs>
          <w:tab w:val="clear" w:pos="720"/>
          <w:tab w:val="left" w:pos="709"/>
        </w:tabs>
        <w:ind w:left="709" w:hanging="709"/>
        <w:rPr>
          <w:rFonts w:eastAsia="宋体"/>
          <w:lang w:eastAsia="zh-CN"/>
        </w:rPr>
      </w:pPr>
      <w:r>
        <w:rPr>
          <w:rFonts w:eastAsia="宋体"/>
          <w:lang w:eastAsia="zh-CN"/>
        </w:rPr>
        <w:t>Miscellaneous stage3 issues</w:t>
      </w:r>
    </w:p>
    <w:p w14:paraId="275C9D5C" w14:textId="77777777" w:rsidR="00752E80" w:rsidRDefault="007D2887">
      <w:pPr>
        <w:rPr>
          <w:lang w:eastAsia="zh-CN"/>
        </w:rPr>
      </w:pPr>
      <w:r>
        <w:rPr>
          <w:lang w:eastAsia="zh-CN"/>
        </w:rPr>
        <w:t>Some later question from proposals in R3-214727:</w:t>
      </w:r>
    </w:p>
    <w:p w14:paraId="270D8F1E" w14:textId="77777777" w:rsidR="00752E80" w:rsidRDefault="007D2887">
      <w:pPr>
        <w:spacing w:before="120" w:after="0"/>
        <w:ind w:left="140"/>
        <w:rPr>
          <w:rFonts w:eastAsia="宋体" w:cs="Arial"/>
          <w:iCs/>
        </w:rPr>
      </w:pPr>
      <w:r>
        <w:rPr>
          <w:rFonts w:eastAsia="宋体" w:cs="Arial"/>
          <w:b/>
          <w:bCs/>
          <w:iCs/>
        </w:rPr>
        <w:t>Proposal 6:</w:t>
      </w:r>
      <w:r>
        <w:rPr>
          <w:rFonts w:eastAsia="宋体" w:cs="Arial"/>
          <w:iCs/>
        </w:rPr>
        <w:t xml:space="preserve"> RAN3 to send an LS to RAN2 requesting confirmation on whether the HandoverPreparationInformation message defined in TS 38.331 can be used to indicate pause and/or resume of QoE reporting for a UE.</w:t>
      </w:r>
    </w:p>
    <w:p w14:paraId="4E382A52" w14:textId="77777777" w:rsidR="00752E80" w:rsidRDefault="007D2887">
      <w:pPr>
        <w:spacing w:before="120" w:after="0"/>
        <w:ind w:left="140"/>
        <w:rPr>
          <w:rFonts w:eastAsia="宋体" w:cs="Arial"/>
          <w:iCs/>
        </w:rPr>
      </w:pPr>
      <w:r>
        <w:rPr>
          <w:rFonts w:eastAsia="宋体" w:cs="Arial"/>
          <w:b/>
          <w:bCs/>
          <w:iCs/>
        </w:rPr>
        <w:lastRenderedPageBreak/>
        <w:t>Proposal 11:</w:t>
      </w:r>
      <w:r>
        <w:rPr>
          <w:rFonts w:eastAsia="宋体" w:cs="Arial"/>
          <w:iCs/>
        </w:rPr>
        <w:t xml:space="preserve"> RAN3 to send an LS to RAN2 asking for a suitable number for Max Number of UE Application Layer Measurements.</w:t>
      </w:r>
    </w:p>
    <w:p w14:paraId="5BBC5D03" w14:textId="77777777" w:rsidR="00752E80" w:rsidRDefault="007D2887">
      <w:pPr>
        <w:spacing w:before="120" w:after="0"/>
        <w:ind w:left="140"/>
        <w:rPr>
          <w:rFonts w:eastAsia="宋体" w:cs="Arial"/>
          <w:iCs/>
        </w:rPr>
      </w:pPr>
      <w:r>
        <w:rPr>
          <w:rFonts w:eastAsia="宋体" w:cs="Arial"/>
          <w:b/>
          <w:bCs/>
          <w:iCs/>
        </w:rPr>
        <w:t>Proposal 12:</w:t>
      </w:r>
      <w:r>
        <w:rPr>
          <w:rFonts w:eastAsia="宋体" w:cs="Arial"/>
          <w:iCs/>
        </w:rPr>
        <w:t xml:space="preserve"> RAN3 to send an LS to RAN2 asking to specify UE capabilities to support: (1) QoE measurements for MTSI; (2) QoE measurements for streaming; (3) QoE measurements for VR; (4) RAN Visible QoE.</w:t>
      </w:r>
    </w:p>
    <w:p w14:paraId="64491208" w14:textId="77777777" w:rsidR="00752E80" w:rsidRDefault="007D2887">
      <w:pPr>
        <w:pStyle w:val="4"/>
        <w:rPr>
          <w:lang w:eastAsia="zh-CN"/>
        </w:rPr>
      </w:pPr>
      <w:r>
        <w:rPr>
          <w:lang w:eastAsia="zh-CN"/>
        </w:rPr>
        <w:t>Companies are invited to provide comments on the suggested LSes to RAN2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18"/>
      </w:tblGrid>
      <w:tr w:rsidR="00752E80" w14:paraId="74664EB4" w14:textId="77777777">
        <w:tc>
          <w:tcPr>
            <w:tcW w:w="1491" w:type="dxa"/>
            <w:shd w:val="clear" w:color="auto" w:fill="auto"/>
          </w:tcPr>
          <w:p w14:paraId="6245A3DB" w14:textId="77777777" w:rsidR="00752E80" w:rsidRDefault="007D2887">
            <w:r>
              <w:t>Company</w:t>
            </w:r>
          </w:p>
        </w:tc>
        <w:tc>
          <w:tcPr>
            <w:tcW w:w="7718" w:type="dxa"/>
            <w:shd w:val="clear" w:color="auto" w:fill="auto"/>
          </w:tcPr>
          <w:p w14:paraId="24ABF86E" w14:textId="77777777" w:rsidR="00752E80" w:rsidRDefault="007D2887">
            <w:r>
              <w:t>Comment</w:t>
            </w:r>
          </w:p>
        </w:tc>
      </w:tr>
      <w:tr w:rsidR="00752E80" w14:paraId="65396453" w14:textId="77777777">
        <w:tc>
          <w:tcPr>
            <w:tcW w:w="1491" w:type="dxa"/>
            <w:shd w:val="clear" w:color="auto" w:fill="auto"/>
          </w:tcPr>
          <w:p w14:paraId="13E638D1"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7718" w:type="dxa"/>
            <w:shd w:val="clear" w:color="auto" w:fill="auto"/>
          </w:tcPr>
          <w:p w14:paraId="021E7349" w14:textId="77777777" w:rsidR="00752E80" w:rsidRDefault="007D2887">
            <w:pPr>
              <w:widowControl w:val="0"/>
              <w:rPr>
                <w:rFonts w:eastAsiaTheme="minorEastAsia"/>
                <w:lang w:eastAsia="zh-CN"/>
              </w:rPr>
            </w:pPr>
            <w:r>
              <w:rPr>
                <w:rFonts w:eastAsiaTheme="minorEastAsia" w:hint="eastAsia"/>
                <w:lang w:eastAsia="zh-CN"/>
              </w:rPr>
              <w:t>F</w:t>
            </w:r>
            <w:r>
              <w:rPr>
                <w:rFonts w:eastAsiaTheme="minorEastAsia"/>
                <w:lang w:eastAsia="zh-CN"/>
              </w:rPr>
              <w:t>inally we may need LS informing our agreements and asking necessary questions, but those issues are also under discussing in RAN2, e.g. we don’t need to ask RAN2 to specify capability.</w:t>
            </w:r>
          </w:p>
        </w:tc>
      </w:tr>
      <w:tr w:rsidR="00752E80" w14:paraId="7F6032A7" w14:textId="77777777">
        <w:tc>
          <w:tcPr>
            <w:tcW w:w="1491" w:type="dxa"/>
            <w:shd w:val="clear" w:color="auto" w:fill="auto"/>
          </w:tcPr>
          <w:p w14:paraId="65CAB5D2"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7718" w:type="dxa"/>
            <w:shd w:val="clear" w:color="auto" w:fill="auto"/>
          </w:tcPr>
          <w:p w14:paraId="2CAE18D3"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 to proposal 6, we need to check this with RAN2, if RAN2 doesn’t support this, this indication should be specified in XnAP.</w:t>
            </w:r>
          </w:p>
          <w:p w14:paraId="2DFB20D5" w14:textId="77777777" w:rsidR="00752E80" w:rsidRDefault="007D2887">
            <w:pPr>
              <w:rPr>
                <w:rFonts w:eastAsiaTheme="minorEastAsia"/>
                <w:lang w:eastAsia="zh-CN"/>
              </w:rPr>
            </w:pPr>
            <w:r>
              <w:rPr>
                <w:rFonts w:eastAsiaTheme="minorEastAsia"/>
                <w:lang w:eastAsia="zh-CN"/>
              </w:rPr>
              <w:t xml:space="preserve">Proposal 11 is still under discussing. </w:t>
            </w:r>
          </w:p>
          <w:p w14:paraId="16275E7A" w14:textId="77777777" w:rsidR="00752E80" w:rsidRDefault="007D2887">
            <w:pPr>
              <w:rPr>
                <w:rFonts w:eastAsiaTheme="minorEastAsia"/>
                <w:lang w:eastAsia="zh-CN"/>
              </w:rPr>
            </w:pPr>
            <w:r>
              <w:rPr>
                <w:rFonts w:eastAsiaTheme="minorEastAsia"/>
                <w:lang w:eastAsia="zh-CN"/>
              </w:rPr>
              <w:t>Proposal 12, for RAN visible capability, it may need more discussion, whether it’s per service type or per UE.</w:t>
            </w:r>
          </w:p>
        </w:tc>
      </w:tr>
      <w:tr w:rsidR="00752E80" w14:paraId="6712A312" w14:textId="77777777">
        <w:tc>
          <w:tcPr>
            <w:tcW w:w="1491" w:type="dxa"/>
            <w:shd w:val="clear" w:color="auto" w:fill="auto"/>
          </w:tcPr>
          <w:p w14:paraId="288423AF" w14:textId="77777777" w:rsidR="00752E80" w:rsidRDefault="007D2887">
            <w:pPr>
              <w:rPr>
                <w:rFonts w:eastAsiaTheme="minorEastAsia"/>
                <w:lang w:eastAsia="zh-CN"/>
              </w:rPr>
            </w:pPr>
            <w:r>
              <w:rPr>
                <w:rFonts w:eastAsiaTheme="minorEastAsia"/>
                <w:lang w:eastAsia="zh-CN"/>
              </w:rPr>
              <w:t>Qualcomm</w:t>
            </w:r>
          </w:p>
        </w:tc>
        <w:tc>
          <w:tcPr>
            <w:tcW w:w="7718" w:type="dxa"/>
            <w:shd w:val="clear" w:color="auto" w:fill="auto"/>
          </w:tcPr>
          <w:p w14:paraId="7059C384" w14:textId="77777777" w:rsidR="00752E80" w:rsidRDefault="007D2887">
            <w:pPr>
              <w:rPr>
                <w:rFonts w:eastAsiaTheme="minorEastAsia"/>
                <w:b/>
                <w:bCs/>
                <w:lang w:eastAsia="zh-CN"/>
              </w:rPr>
            </w:pPr>
            <w:r>
              <w:rPr>
                <w:rFonts w:eastAsiaTheme="minorEastAsia"/>
                <w:lang w:eastAsia="zh-CN"/>
              </w:rPr>
              <w:t xml:space="preserve">Regarding </w:t>
            </w:r>
            <w:r>
              <w:rPr>
                <w:rFonts w:eastAsiaTheme="minorEastAsia"/>
                <w:b/>
                <w:bCs/>
                <w:lang w:eastAsia="zh-CN"/>
              </w:rPr>
              <w:t>Proposal 6</w:t>
            </w:r>
            <w:r>
              <w:rPr>
                <w:rFonts w:eastAsiaTheme="minorEastAsia"/>
                <w:lang w:eastAsia="zh-CN"/>
              </w:rPr>
              <w:t>, RAN3 already sent an LS R3-214477 last meeting asking “</w:t>
            </w:r>
            <w:r>
              <w:rPr>
                <w:rFonts w:eastAsiaTheme="minorEastAsia"/>
                <w:i/>
                <w:iCs/>
                <w:lang w:eastAsia="zh-CN"/>
              </w:rPr>
              <w:t>RAN3 considered a mobility scenario where the QoE reporting is paused at UE by the source gNB and agreed that the pause status information should be transferred to target gNB during handover preparation. RAN3 thereby requests RAN2 to consider including pause status information in an appropriate inter-node RRC message</w:t>
            </w:r>
            <w:r>
              <w:rPr>
                <w:rFonts w:eastAsiaTheme="minorEastAsia"/>
                <w:lang w:eastAsia="zh-CN"/>
              </w:rPr>
              <w:t xml:space="preserve">.” </w:t>
            </w:r>
            <w:r>
              <w:rPr>
                <w:rFonts w:eastAsiaTheme="minorEastAsia"/>
                <w:lang w:eastAsia="zh-CN"/>
              </w:rPr>
              <w:sym w:font="Wingdings" w:char="F0E0"/>
            </w:r>
            <w:r>
              <w:rPr>
                <w:rFonts w:eastAsiaTheme="minorEastAsia"/>
                <w:lang w:eastAsia="zh-CN"/>
              </w:rPr>
              <w:t xml:space="preserve"> </w:t>
            </w:r>
            <w:r>
              <w:rPr>
                <w:rFonts w:eastAsiaTheme="minorEastAsia"/>
                <w:b/>
                <w:bCs/>
                <w:lang w:eastAsia="zh-CN"/>
              </w:rPr>
              <w:t>Hence, we need not ask this question again</w:t>
            </w:r>
          </w:p>
          <w:p w14:paraId="3EAEA214" w14:textId="77777777" w:rsidR="00752E80" w:rsidRDefault="007D2887">
            <w:pPr>
              <w:rPr>
                <w:rFonts w:eastAsiaTheme="minorEastAsia"/>
                <w:b/>
                <w:bCs/>
                <w:lang w:eastAsia="zh-CN"/>
              </w:rPr>
            </w:pPr>
            <w:r>
              <w:rPr>
                <w:rFonts w:eastAsiaTheme="minorEastAsia"/>
                <w:lang w:eastAsia="zh-CN"/>
              </w:rPr>
              <w:t xml:space="preserve">Regarding </w:t>
            </w:r>
            <w:r>
              <w:rPr>
                <w:rFonts w:eastAsiaTheme="minorEastAsia"/>
                <w:b/>
                <w:bCs/>
                <w:lang w:eastAsia="zh-CN"/>
              </w:rPr>
              <w:t>Proposal 11</w:t>
            </w:r>
            <w:r>
              <w:rPr>
                <w:rFonts w:eastAsiaTheme="minorEastAsia"/>
                <w:lang w:eastAsia="zh-CN"/>
              </w:rPr>
              <w:t>, R3-214979 wants to check “</w:t>
            </w:r>
            <w:r>
              <w:rPr>
                <w:rFonts w:eastAsiaTheme="minorEastAsia"/>
                <w:i/>
                <w:iCs/>
                <w:lang w:eastAsia="zh-CN"/>
              </w:rPr>
              <w:t>Is a UE capability defined with respect to the maximum number of simultaneous ongoing QoE measurements a UE can perform or with respect to the maximum number of concurrent QoE measurements a UE can be configured with</w:t>
            </w:r>
            <w:r>
              <w:rPr>
                <w:rFonts w:eastAsiaTheme="minorEastAsia"/>
                <w:lang w:eastAsia="zh-CN"/>
              </w:rPr>
              <w:t xml:space="preserve">?” </w:t>
            </w:r>
            <w:r>
              <w:rPr>
                <w:rFonts w:eastAsiaTheme="minorEastAsia"/>
                <w:lang w:eastAsia="zh-CN"/>
              </w:rPr>
              <w:sym w:font="Wingdings" w:char="F0E0"/>
            </w:r>
            <w:r>
              <w:rPr>
                <w:rFonts w:eastAsiaTheme="minorEastAsia"/>
                <w:lang w:eastAsia="zh-CN"/>
              </w:rPr>
              <w:t xml:space="preserve"> </w:t>
            </w:r>
            <w:r>
              <w:rPr>
                <w:rFonts w:eastAsiaTheme="minorEastAsia"/>
                <w:b/>
                <w:bCs/>
                <w:lang w:eastAsia="zh-CN"/>
              </w:rPr>
              <w:t>RAN3 should be agnostic of the definition of this UE capability and definition can be discussed directly in RAN2 while discussing UE capability. Also, Proposal 9 in section 3.5.1.2 is related to this; we should discuss that first.</w:t>
            </w:r>
          </w:p>
          <w:p w14:paraId="4C8CAE4F" w14:textId="77777777" w:rsidR="00752E80" w:rsidRDefault="007D2887">
            <w:pPr>
              <w:rPr>
                <w:rFonts w:eastAsiaTheme="minorEastAsia"/>
                <w:lang w:eastAsia="zh-CN"/>
              </w:rPr>
            </w:pPr>
            <w:r>
              <w:rPr>
                <w:rFonts w:eastAsiaTheme="minorEastAsia"/>
                <w:lang w:eastAsia="zh-CN"/>
              </w:rPr>
              <w:t xml:space="preserve">Regarding </w:t>
            </w:r>
            <w:r>
              <w:rPr>
                <w:rFonts w:eastAsiaTheme="minorEastAsia"/>
                <w:b/>
                <w:bCs/>
                <w:lang w:eastAsia="zh-CN"/>
              </w:rPr>
              <w:t>Proposal 12</w:t>
            </w:r>
            <w:r>
              <w:rPr>
                <w:rFonts w:eastAsiaTheme="minorEastAsia"/>
                <w:lang w:eastAsia="zh-CN"/>
              </w:rPr>
              <w:t>, RAN2 should discuss UE capability signaling and RAN3 need not send LS to specify UE capabilities</w:t>
            </w:r>
          </w:p>
          <w:p w14:paraId="4C07ECC2" w14:textId="77777777" w:rsidR="00752E80" w:rsidRDefault="00752E80">
            <w:pPr>
              <w:rPr>
                <w:rFonts w:eastAsiaTheme="minorEastAsia"/>
                <w:lang w:eastAsia="zh-CN"/>
              </w:rPr>
            </w:pPr>
          </w:p>
        </w:tc>
      </w:tr>
      <w:tr w:rsidR="00752E80" w14:paraId="0CEEDEFE" w14:textId="77777777">
        <w:tc>
          <w:tcPr>
            <w:tcW w:w="1491" w:type="dxa"/>
            <w:shd w:val="clear" w:color="auto" w:fill="auto"/>
          </w:tcPr>
          <w:p w14:paraId="5106C626" w14:textId="77777777" w:rsidR="00752E80" w:rsidRDefault="007D2887">
            <w:pPr>
              <w:rPr>
                <w:rFonts w:eastAsiaTheme="minorEastAsia"/>
                <w:lang w:eastAsia="zh-CN"/>
              </w:rPr>
            </w:pPr>
            <w:r>
              <w:rPr>
                <w:rFonts w:eastAsiaTheme="minorEastAsia" w:hint="eastAsia"/>
                <w:lang w:eastAsia="zh-CN"/>
              </w:rPr>
              <w:t>ZTE</w:t>
            </w:r>
          </w:p>
        </w:tc>
        <w:tc>
          <w:tcPr>
            <w:tcW w:w="7718" w:type="dxa"/>
            <w:shd w:val="clear" w:color="auto" w:fill="auto"/>
          </w:tcPr>
          <w:p w14:paraId="0BEC8D21" w14:textId="77777777" w:rsidR="00752E80" w:rsidRDefault="007D2887">
            <w:pPr>
              <w:rPr>
                <w:rFonts w:eastAsia="宋体"/>
                <w:lang w:eastAsia="zh-CN"/>
              </w:rPr>
            </w:pPr>
            <w:r>
              <w:rPr>
                <w:rFonts w:eastAsia="宋体" w:hint="eastAsia"/>
                <w:lang w:eastAsia="zh-CN"/>
              </w:rPr>
              <w:t>Share the view with HW.</w:t>
            </w:r>
          </w:p>
        </w:tc>
      </w:tr>
      <w:tr w:rsidR="00752E80" w14:paraId="3BCFBD58" w14:textId="77777777">
        <w:tc>
          <w:tcPr>
            <w:tcW w:w="1491" w:type="dxa"/>
            <w:shd w:val="clear" w:color="auto" w:fill="auto"/>
          </w:tcPr>
          <w:p w14:paraId="42ED6BFF" w14:textId="77777777" w:rsidR="00752E80" w:rsidRDefault="00752E80">
            <w:pPr>
              <w:rPr>
                <w:rFonts w:eastAsiaTheme="minorEastAsia"/>
                <w:lang w:eastAsia="zh-CN"/>
              </w:rPr>
            </w:pPr>
          </w:p>
        </w:tc>
        <w:tc>
          <w:tcPr>
            <w:tcW w:w="7718" w:type="dxa"/>
            <w:shd w:val="clear" w:color="auto" w:fill="auto"/>
          </w:tcPr>
          <w:p w14:paraId="2954F88B" w14:textId="77777777" w:rsidR="00752E80" w:rsidRDefault="00752E80"/>
        </w:tc>
      </w:tr>
      <w:tr w:rsidR="00752E80" w14:paraId="494BB2F3" w14:textId="77777777">
        <w:tc>
          <w:tcPr>
            <w:tcW w:w="1491" w:type="dxa"/>
            <w:shd w:val="clear" w:color="auto" w:fill="auto"/>
          </w:tcPr>
          <w:p w14:paraId="2B9FB26F" w14:textId="77777777" w:rsidR="00752E80" w:rsidRDefault="00752E80">
            <w:pPr>
              <w:rPr>
                <w:rFonts w:eastAsiaTheme="minorEastAsia"/>
                <w:lang w:eastAsia="zh-CN"/>
              </w:rPr>
            </w:pPr>
          </w:p>
        </w:tc>
        <w:tc>
          <w:tcPr>
            <w:tcW w:w="7718" w:type="dxa"/>
            <w:shd w:val="clear" w:color="auto" w:fill="auto"/>
          </w:tcPr>
          <w:p w14:paraId="288D2185" w14:textId="77777777" w:rsidR="00752E80" w:rsidRDefault="00752E80"/>
        </w:tc>
      </w:tr>
      <w:tr w:rsidR="00752E80" w14:paraId="35373443" w14:textId="77777777">
        <w:tc>
          <w:tcPr>
            <w:tcW w:w="1491" w:type="dxa"/>
            <w:shd w:val="clear" w:color="auto" w:fill="auto"/>
          </w:tcPr>
          <w:p w14:paraId="781CE0A0" w14:textId="77777777" w:rsidR="00752E80" w:rsidRDefault="00752E80">
            <w:pPr>
              <w:rPr>
                <w:lang w:eastAsia="zh-CN"/>
              </w:rPr>
            </w:pPr>
          </w:p>
        </w:tc>
        <w:tc>
          <w:tcPr>
            <w:tcW w:w="7718" w:type="dxa"/>
            <w:shd w:val="clear" w:color="auto" w:fill="auto"/>
          </w:tcPr>
          <w:p w14:paraId="06E25DDA" w14:textId="77777777" w:rsidR="00752E80" w:rsidRDefault="00752E80">
            <w:pPr>
              <w:rPr>
                <w:lang w:eastAsia="zh-CN"/>
              </w:rPr>
            </w:pPr>
          </w:p>
        </w:tc>
      </w:tr>
      <w:tr w:rsidR="00752E80" w14:paraId="64180406" w14:textId="77777777">
        <w:tc>
          <w:tcPr>
            <w:tcW w:w="1491" w:type="dxa"/>
            <w:shd w:val="clear" w:color="auto" w:fill="auto"/>
          </w:tcPr>
          <w:p w14:paraId="21DCAD6E" w14:textId="77777777" w:rsidR="00752E80" w:rsidRDefault="00752E80">
            <w:pPr>
              <w:rPr>
                <w:lang w:eastAsia="zh-CN"/>
              </w:rPr>
            </w:pPr>
          </w:p>
        </w:tc>
        <w:tc>
          <w:tcPr>
            <w:tcW w:w="7718" w:type="dxa"/>
            <w:shd w:val="clear" w:color="auto" w:fill="auto"/>
          </w:tcPr>
          <w:p w14:paraId="29F62C8E" w14:textId="77777777" w:rsidR="00752E80" w:rsidRDefault="00752E80">
            <w:pPr>
              <w:rPr>
                <w:lang w:eastAsia="zh-CN"/>
              </w:rPr>
            </w:pPr>
          </w:p>
        </w:tc>
      </w:tr>
    </w:tbl>
    <w:p w14:paraId="085F3C1D" w14:textId="77777777" w:rsidR="00752E80" w:rsidRDefault="007D2887">
      <w:pPr>
        <w:rPr>
          <w:rFonts w:eastAsiaTheme="minorEastAsia"/>
          <w:lang w:eastAsia="zh-CN"/>
        </w:rPr>
      </w:pPr>
      <w:r>
        <w:rPr>
          <w:rFonts w:eastAsiaTheme="minorEastAsia"/>
          <w:lang w:eastAsia="zh-CN"/>
        </w:rPr>
        <w:t>Proposal 9: Extend the NGAP INITIAL UE MESSAGE and UE RADIO CAPABILITY INFO INDICATION messages with a new QoE Measurement Capabilities IE, which includes a UE Application Layer Measurement Capability and a Max Number of UE Application Layer Measurements.</w:t>
      </w:r>
    </w:p>
    <w:p w14:paraId="4891E785" w14:textId="77777777" w:rsidR="00752E80" w:rsidRDefault="007D2887">
      <w:pPr>
        <w:pStyle w:val="4"/>
        <w:rPr>
          <w:lang w:eastAsia="zh-CN"/>
        </w:rPr>
      </w:pPr>
      <w:r>
        <w:rPr>
          <w:lang w:eastAsia="zh-CN"/>
        </w:rPr>
        <w:lastRenderedPageBreak/>
        <w:t>Companies are invited to provide comments on the proposal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333D0388" w14:textId="77777777">
        <w:tc>
          <w:tcPr>
            <w:tcW w:w="1491" w:type="dxa"/>
            <w:shd w:val="clear" w:color="auto" w:fill="auto"/>
          </w:tcPr>
          <w:p w14:paraId="206BC1FE" w14:textId="77777777" w:rsidR="00752E80" w:rsidRDefault="007D2887">
            <w:r>
              <w:t>Company</w:t>
            </w:r>
          </w:p>
        </w:tc>
        <w:tc>
          <w:tcPr>
            <w:tcW w:w="1417" w:type="dxa"/>
          </w:tcPr>
          <w:p w14:paraId="60FDFD98"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0AF6A5A3" w14:textId="77777777" w:rsidR="00752E80" w:rsidRDefault="007D2887">
            <w:r>
              <w:t>Comment</w:t>
            </w:r>
          </w:p>
        </w:tc>
      </w:tr>
      <w:tr w:rsidR="00752E80" w14:paraId="492EF676" w14:textId="77777777">
        <w:tc>
          <w:tcPr>
            <w:tcW w:w="1491" w:type="dxa"/>
            <w:shd w:val="clear" w:color="auto" w:fill="auto"/>
          </w:tcPr>
          <w:p w14:paraId="46BD3D6A"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1417" w:type="dxa"/>
          </w:tcPr>
          <w:p w14:paraId="64E9F082" w14:textId="77777777" w:rsidR="00752E80" w:rsidRDefault="007D2887">
            <w:pPr>
              <w:rPr>
                <w:rFonts w:eastAsiaTheme="minorEastAsia"/>
                <w:lang w:eastAsia="zh-CN"/>
              </w:rPr>
            </w:pPr>
            <w:r>
              <w:rPr>
                <w:rFonts w:eastAsiaTheme="minorEastAsia"/>
                <w:lang w:eastAsia="zh-CN"/>
              </w:rPr>
              <w:t>Maybe not needed</w:t>
            </w:r>
          </w:p>
        </w:tc>
        <w:tc>
          <w:tcPr>
            <w:tcW w:w="6297" w:type="dxa"/>
            <w:shd w:val="clear" w:color="auto" w:fill="auto"/>
          </w:tcPr>
          <w:p w14:paraId="7DBCA5BB" w14:textId="77777777" w:rsidR="00752E80" w:rsidRDefault="007D2887">
            <w:pPr>
              <w:widowControl w:val="0"/>
              <w:rPr>
                <w:rFonts w:eastAsiaTheme="minorEastAsia"/>
                <w:lang w:eastAsia="zh-CN"/>
              </w:rPr>
            </w:pPr>
            <w:r>
              <w:rPr>
                <w:rFonts w:eastAsiaTheme="minorEastAsia"/>
                <w:lang w:eastAsia="zh-CN"/>
              </w:rPr>
              <w:t xml:space="preserve">Not sure why CN should be aware of the max number of UE application layer measurements. In general, these are radio related capability for which we just follow the legacy way. </w:t>
            </w:r>
          </w:p>
        </w:tc>
      </w:tr>
      <w:tr w:rsidR="00752E80" w14:paraId="4DEC355B" w14:textId="77777777">
        <w:tc>
          <w:tcPr>
            <w:tcW w:w="1491" w:type="dxa"/>
            <w:shd w:val="clear" w:color="auto" w:fill="auto"/>
          </w:tcPr>
          <w:p w14:paraId="29B1ECB4"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9D27515" w14:textId="77777777" w:rsidR="00752E80" w:rsidRDefault="007D2887">
            <w:pPr>
              <w:rPr>
                <w:rFonts w:eastAsiaTheme="minorEastAsia"/>
                <w:lang w:eastAsia="zh-CN"/>
              </w:rPr>
            </w:pPr>
            <w:r>
              <w:rPr>
                <w:rFonts w:eastAsiaTheme="minorEastAsia"/>
                <w:lang w:eastAsia="zh-CN"/>
              </w:rPr>
              <w:t>No need</w:t>
            </w:r>
          </w:p>
        </w:tc>
        <w:tc>
          <w:tcPr>
            <w:tcW w:w="6297" w:type="dxa"/>
            <w:shd w:val="clear" w:color="auto" w:fill="auto"/>
          </w:tcPr>
          <w:p w14:paraId="09E2693E" w14:textId="77777777" w:rsidR="00752E80" w:rsidRDefault="007D2887">
            <w:pPr>
              <w:rPr>
                <w:rFonts w:eastAsiaTheme="minorEastAsia"/>
                <w:lang w:eastAsia="zh-CN"/>
              </w:rPr>
            </w:pPr>
            <w:r>
              <w:rPr>
                <w:rFonts w:eastAsiaTheme="minorEastAsia"/>
                <w:lang w:eastAsia="zh-CN"/>
              </w:rPr>
              <w:t>We prefer the same handling way as legacy LTE QMC, i.e. there’s no need to notify the capabilities of QMC to CN, if UE does not support the measurement, the NG-RAN will not configure it, no involvement of CN is needed.</w:t>
            </w:r>
          </w:p>
        </w:tc>
      </w:tr>
      <w:tr w:rsidR="00752E80" w14:paraId="5B174354" w14:textId="77777777">
        <w:tc>
          <w:tcPr>
            <w:tcW w:w="1491" w:type="dxa"/>
            <w:shd w:val="clear" w:color="auto" w:fill="auto"/>
          </w:tcPr>
          <w:p w14:paraId="79C7C8FC" w14:textId="77777777" w:rsidR="00752E80" w:rsidRDefault="007D2887">
            <w:pPr>
              <w:rPr>
                <w:rFonts w:eastAsiaTheme="minorEastAsia"/>
                <w:lang w:eastAsia="zh-CN"/>
              </w:rPr>
            </w:pPr>
            <w:r>
              <w:rPr>
                <w:rFonts w:eastAsiaTheme="minorEastAsia"/>
                <w:lang w:eastAsia="zh-CN"/>
              </w:rPr>
              <w:t>Qualcomm</w:t>
            </w:r>
          </w:p>
        </w:tc>
        <w:tc>
          <w:tcPr>
            <w:tcW w:w="1417" w:type="dxa"/>
          </w:tcPr>
          <w:p w14:paraId="00765F17" w14:textId="77777777" w:rsidR="00752E80" w:rsidRDefault="007D2887">
            <w:pPr>
              <w:rPr>
                <w:rFonts w:eastAsiaTheme="minorEastAsia"/>
                <w:lang w:eastAsia="zh-CN"/>
              </w:rPr>
            </w:pPr>
            <w:r>
              <w:rPr>
                <w:rFonts w:eastAsiaTheme="minorEastAsia"/>
                <w:lang w:eastAsia="zh-CN"/>
              </w:rPr>
              <w:t>Yes, for the bitmap</w:t>
            </w:r>
          </w:p>
        </w:tc>
        <w:tc>
          <w:tcPr>
            <w:tcW w:w="6297" w:type="dxa"/>
            <w:shd w:val="clear" w:color="auto" w:fill="auto"/>
          </w:tcPr>
          <w:p w14:paraId="582AAC6D" w14:textId="77777777" w:rsidR="00752E80" w:rsidRDefault="007D2887">
            <w:pPr>
              <w:rPr>
                <w:rFonts w:eastAsiaTheme="minorEastAsia"/>
                <w:lang w:eastAsia="zh-CN"/>
              </w:rPr>
            </w:pPr>
            <w:r>
              <w:rPr>
                <w:rFonts w:eastAsiaTheme="minorEastAsia"/>
                <w:lang w:eastAsia="zh-CN"/>
              </w:rPr>
              <w:t xml:space="preserve">LTE QMC actually includes UE Application Layer Measurement Capability in S1: INITIAL UE MESSAGE and S1: UE CAPABILITY INFO INDICATION. </w:t>
            </w:r>
          </w:p>
          <w:p w14:paraId="7825BED7" w14:textId="77777777" w:rsidR="00752E80" w:rsidRDefault="007D2887">
            <w:pPr>
              <w:rPr>
                <w:rFonts w:eastAsiaTheme="minorEastAsia"/>
                <w:lang w:eastAsia="zh-CN"/>
              </w:rPr>
            </w:pPr>
            <w:r>
              <w:rPr>
                <w:rFonts w:eastAsiaTheme="minorEastAsia"/>
                <w:lang w:eastAsia="zh-CN"/>
              </w:rPr>
              <w:t>We should hence have the similar signaling in NGAP as well, at least a bitmap whether UE supports QoE for certain service type(s). Probably we don’t need to signal the core network with the Max Number of UE Application Layer Measurements.</w:t>
            </w:r>
          </w:p>
        </w:tc>
      </w:tr>
      <w:tr w:rsidR="00752E80" w14:paraId="7470F452" w14:textId="77777777">
        <w:tc>
          <w:tcPr>
            <w:tcW w:w="1491" w:type="dxa"/>
            <w:shd w:val="clear" w:color="auto" w:fill="auto"/>
          </w:tcPr>
          <w:p w14:paraId="267EC5DC" w14:textId="77777777" w:rsidR="00752E80" w:rsidRDefault="007D2887">
            <w:pPr>
              <w:rPr>
                <w:rFonts w:eastAsiaTheme="minorEastAsia"/>
                <w:lang w:eastAsia="zh-CN"/>
              </w:rPr>
            </w:pPr>
            <w:r>
              <w:rPr>
                <w:rFonts w:eastAsiaTheme="minorEastAsia" w:hint="eastAsia"/>
                <w:lang w:eastAsia="zh-CN"/>
              </w:rPr>
              <w:t>ZTE</w:t>
            </w:r>
          </w:p>
        </w:tc>
        <w:tc>
          <w:tcPr>
            <w:tcW w:w="1417" w:type="dxa"/>
          </w:tcPr>
          <w:p w14:paraId="68794251" w14:textId="77777777" w:rsidR="00752E80" w:rsidRDefault="007D2887">
            <w:pPr>
              <w:rPr>
                <w:rFonts w:eastAsiaTheme="minorEastAsia"/>
                <w:lang w:eastAsia="zh-CN"/>
              </w:rPr>
            </w:pPr>
            <w:r>
              <w:rPr>
                <w:rFonts w:eastAsiaTheme="minorEastAsia" w:hint="eastAsia"/>
                <w:lang w:eastAsia="zh-CN"/>
              </w:rPr>
              <w:t>Not now</w:t>
            </w:r>
          </w:p>
        </w:tc>
        <w:tc>
          <w:tcPr>
            <w:tcW w:w="6297" w:type="dxa"/>
            <w:shd w:val="clear" w:color="auto" w:fill="auto"/>
          </w:tcPr>
          <w:p w14:paraId="0EF1FC83" w14:textId="77777777" w:rsidR="00752E80" w:rsidRDefault="007D2887">
            <w:pPr>
              <w:rPr>
                <w:rFonts w:eastAsia="宋体"/>
                <w:lang w:eastAsia="zh-CN"/>
              </w:rPr>
            </w:pPr>
            <w:r>
              <w:rPr>
                <w:rFonts w:eastAsia="宋体" w:hint="eastAsia"/>
                <w:lang w:eastAsia="zh-CN"/>
              </w:rPr>
              <w:t>We can work on this after RAN2 has finished their work on the UE capability.</w:t>
            </w:r>
          </w:p>
        </w:tc>
      </w:tr>
      <w:tr w:rsidR="00752E80" w14:paraId="7368844C" w14:textId="77777777">
        <w:tc>
          <w:tcPr>
            <w:tcW w:w="1491" w:type="dxa"/>
            <w:shd w:val="clear" w:color="auto" w:fill="auto"/>
          </w:tcPr>
          <w:p w14:paraId="2C59D99D" w14:textId="77777777" w:rsidR="00752E80" w:rsidRDefault="00752E80">
            <w:pPr>
              <w:rPr>
                <w:rFonts w:eastAsiaTheme="minorEastAsia"/>
                <w:lang w:eastAsia="zh-CN"/>
              </w:rPr>
            </w:pPr>
          </w:p>
        </w:tc>
        <w:tc>
          <w:tcPr>
            <w:tcW w:w="1417" w:type="dxa"/>
          </w:tcPr>
          <w:p w14:paraId="0DFE1E33" w14:textId="77777777" w:rsidR="00752E80" w:rsidRDefault="00752E80">
            <w:pPr>
              <w:rPr>
                <w:rFonts w:eastAsiaTheme="minorEastAsia"/>
                <w:lang w:eastAsia="zh-CN"/>
              </w:rPr>
            </w:pPr>
          </w:p>
        </w:tc>
        <w:tc>
          <w:tcPr>
            <w:tcW w:w="6297" w:type="dxa"/>
            <w:shd w:val="clear" w:color="auto" w:fill="auto"/>
          </w:tcPr>
          <w:p w14:paraId="68D94CE9" w14:textId="77777777" w:rsidR="00752E80" w:rsidRDefault="00752E80"/>
        </w:tc>
      </w:tr>
      <w:tr w:rsidR="00752E80" w14:paraId="252F1A50" w14:textId="77777777">
        <w:tc>
          <w:tcPr>
            <w:tcW w:w="1491" w:type="dxa"/>
            <w:shd w:val="clear" w:color="auto" w:fill="auto"/>
          </w:tcPr>
          <w:p w14:paraId="0BA848E8" w14:textId="77777777" w:rsidR="00752E80" w:rsidRDefault="00752E80">
            <w:pPr>
              <w:rPr>
                <w:rFonts w:eastAsiaTheme="minorEastAsia"/>
                <w:lang w:eastAsia="zh-CN"/>
              </w:rPr>
            </w:pPr>
          </w:p>
        </w:tc>
        <w:tc>
          <w:tcPr>
            <w:tcW w:w="1417" w:type="dxa"/>
          </w:tcPr>
          <w:p w14:paraId="520191F8" w14:textId="77777777" w:rsidR="00752E80" w:rsidRDefault="00752E80">
            <w:pPr>
              <w:rPr>
                <w:rFonts w:eastAsiaTheme="minorEastAsia"/>
                <w:lang w:eastAsia="zh-CN"/>
              </w:rPr>
            </w:pPr>
          </w:p>
        </w:tc>
        <w:tc>
          <w:tcPr>
            <w:tcW w:w="6297" w:type="dxa"/>
            <w:shd w:val="clear" w:color="auto" w:fill="auto"/>
          </w:tcPr>
          <w:p w14:paraId="2149BEF2" w14:textId="77777777" w:rsidR="00752E80" w:rsidRDefault="00752E80"/>
        </w:tc>
      </w:tr>
      <w:tr w:rsidR="00752E80" w14:paraId="20A925C6" w14:textId="77777777">
        <w:tc>
          <w:tcPr>
            <w:tcW w:w="1491" w:type="dxa"/>
            <w:shd w:val="clear" w:color="auto" w:fill="auto"/>
          </w:tcPr>
          <w:p w14:paraId="1B114515" w14:textId="77777777" w:rsidR="00752E80" w:rsidRDefault="00752E80">
            <w:pPr>
              <w:rPr>
                <w:lang w:eastAsia="zh-CN"/>
              </w:rPr>
            </w:pPr>
          </w:p>
        </w:tc>
        <w:tc>
          <w:tcPr>
            <w:tcW w:w="1417" w:type="dxa"/>
          </w:tcPr>
          <w:p w14:paraId="0093FE31" w14:textId="77777777" w:rsidR="00752E80" w:rsidRDefault="00752E80">
            <w:pPr>
              <w:rPr>
                <w:lang w:eastAsia="zh-CN"/>
              </w:rPr>
            </w:pPr>
          </w:p>
        </w:tc>
        <w:tc>
          <w:tcPr>
            <w:tcW w:w="6297" w:type="dxa"/>
            <w:shd w:val="clear" w:color="auto" w:fill="auto"/>
          </w:tcPr>
          <w:p w14:paraId="488B3CD2" w14:textId="77777777" w:rsidR="00752E80" w:rsidRDefault="00752E80">
            <w:pPr>
              <w:rPr>
                <w:lang w:eastAsia="zh-CN"/>
              </w:rPr>
            </w:pPr>
          </w:p>
        </w:tc>
      </w:tr>
      <w:tr w:rsidR="00752E80" w14:paraId="5ED6ED4C" w14:textId="77777777">
        <w:tc>
          <w:tcPr>
            <w:tcW w:w="1491" w:type="dxa"/>
            <w:shd w:val="clear" w:color="auto" w:fill="auto"/>
          </w:tcPr>
          <w:p w14:paraId="141AE7F0" w14:textId="77777777" w:rsidR="00752E80" w:rsidRDefault="00752E80">
            <w:pPr>
              <w:rPr>
                <w:lang w:eastAsia="zh-CN"/>
              </w:rPr>
            </w:pPr>
          </w:p>
        </w:tc>
        <w:tc>
          <w:tcPr>
            <w:tcW w:w="1417" w:type="dxa"/>
          </w:tcPr>
          <w:p w14:paraId="67408ED8" w14:textId="77777777" w:rsidR="00752E80" w:rsidRDefault="00752E80">
            <w:pPr>
              <w:rPr>
                <w:lang w:eastAsia="zh-CN"/>
              </w:rPr>
            </w:pPr>
          </w:p>
        </w:tc>
        <w:tc>
          <w:tcPr>
            <w:tcW w:w="6297" w:type="dxa"/>
            <w:shd w:val="clear" w:color="auto" w:fill="auto"/>
          </w:tcPr>
          <w:p w14:paraId="32B4D833" w14:textId="77777777" w:rsidR="00752E80" w:rsidRDefault="00752E80">
            <w:pPr>
              <w:rPr>
                <w:lang w:eastAsia="zh-CN"/>
              </w:rPr>
            </w:pPr>
          </w:p>
        </w:tc>
      </w:tr>
    </w:tbl>
    <w:p w14:paraId="765A7577" w14:textId="77777777" w:rsidR="00752E80" w:rsidRDefault="007D2887">
      <w:pPr>
        <w:rPr>
          <w:lang w:eastAsia="zh-CN"/>
        </w:rPr>
      </w:pPr>
      <w:r>
        <w:rPr>
          <w:rFonts w:eastAsiaTheme="minorEastAsia" w:hint="eastAsia"/>
          <w:lang w:eastAsia="zh-CN"/>
        </w:rPr>
        <w:t>A</w:t>
      </w:r>
      <w:r>
        <w:rPr>
          <w:rFonts w:eastAsiaTheme="minorEastAsia"/>
          <w:lang w:eastAsia="zh-CN"/>
        </w:rPr>
        <w:t xml:space="preserve">nother small issue is about </w:t>
      </w:r>
      <w:r>
        <w:rPr>
          <w:lang w:eastAsia="zh-CN"/>
        </w:rPr>
        <w:t>radio related measurement and radio related information, there is FFS in the BL CR, companies are invited to share view if FFS could be removed.</w:t>
      </w:r>
    </w:p>
    <w:p w14:paraId="075955E9" w14:textId="77777777" w:rsidR="00752E80" w:rsidRDefault="007D2887">
      <w:pPr>
        <w:pStyle w:val="4"/>
        <w:rPr>
          <w:lang w:eastAsia="zh-CN"/>
        </w:rPr>
      </w:pPr>
      <w:r>
        <w:rPr>
          <w:lang w:eastAsia="zh-CN"/>
        </w:rPr>
        <w:t>Whether to introduce indication of collecting radio related measurement and radio related information over NG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52E80" w14:paraId="5104A4BC" w14:textId="77777777">
        <w:tc>
          <w:tcPr>
            <w:tcW w:w="1491" w:type="dxa"/>
            <w:shd w:val="clear" w:color="auto" w:fill="auto"/>
          </w:tcPr>
          <w:p w14:paraId="094192E8" w14:textId="77777777" w:rsidR="00752E80" w:rsidRDefault="007D2887">
            <w:r>
              <w:t>Company</w:t>
            </w:r>
          </w:p>
        </w:tc>
        <w:tc>
          <w:tcPr>
            <w:tcW w:w="1417" w:type="dxa"/>
          </w:tcPr>
          <w:p w14:paraId="33AD77CB" w14:textId="77777777" w:rsidR="00752E80" w:rsidRDefault="007D2887">
            <w:pPr>
              <w:rPr>
                <w:rFonts w:eastAsia="Segoe UI"/>
                <w:lang w:eastAsia="zh-CN"/>
              </w:rPr>
            </w:pPr>
            <w:r>
              <w:rPr>
                <w:rFonts w:eastAsia="Segoe UI"/>
                <w:lang w:eastAsia="zh-CN"/>
              </w:rPr>
              <w:t>Yes/No</w:t>
            </w:r>
          </w:p>
        </w:tc>
        <w:tc>
          <w:tcPr>
            <w:tcW w:w="6297" w:type="dxa"/>
            <w:shd w:val="clear" w:color="auto" w:fill="auto"/>
          </w:tcPr>
          <w:p w14:paraId="20D9725A" w14:textId="77777777" w:rsidR="00752E80" w:rsidRDefault="007D2887">
            <w:r>
              <w:t>Comment</w:t>
            </w:r>
          </w:p>
        </w:tc>
      </w:tr>
      <w:tr w:rsidR="00752E80" w14:paraId="41347FB9" w14:textId="77777777">
        <w:tc>
          <w:tcPr>
            <w:tcW w:w="1491" w:type="dxa"/>
            <w:shd w:val="clear" w:color="auto" w:fill="auto"/>
          </w:tcPr>
          <w:p w14:paraId="3A30A96C" w14:textId="77777777" w:rsidR="00752E80" w:rsidRDefault="007D2887">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7E06800" w14:textId="77777777" w:rsidR="00752E80" w:rsidRDefault="007D2887">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702CB0C" w14:textId="77777777" w:rsidR="00752E80" w:rsidRDefault="007D2887">
            <w:pPr>
              <w:widowControl w:val="0"/>
              <w:rPr>
                <w:rFonts w:eastAsiaTheme="minorEastAsia"/>
                <w:lang w:eastAsia="zh-CN"/>
              </w:rPr>
            </w:pPr>
            <w:r>
              <w:rPr>
                <w:rFonts w:eastAsiaTheme="minorEastAsia"/>
                <w:lang w:eastAsia="zh-CN"/>
              </w:rPr>
              <w:t xml:space="preserve">Anyway indication is needed, for example, if MDT was already configured, then we just need one indication to RAN asking for collecting </w:t>
            </w:r>
            <w:r>
              <w:rPr>
                <w:lang w:eastAsia="zh-CN"/>
              </w:rPr>
              <w:t>radio related measurement</w:t>
            </w:r>
          </w:p>
        </w:tc>
      </w:tr>
      <w:tr w:rsidR="00752E80" w14:paraId="2668932A" w14:textId="77777777">
        <w:tc>
          <w:tcPr>
            <w:tcW w:w="1491" w:type="dxa"/>
            <w:shd w:val="clear" w:color="auto" w:fill="auto"/>
          </w:tcPr>
          <w:p w14:paraId="1614B97F" w14:textId="77777777" w:rsidR="00752E80" w:rsidRDefault="007D2887">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41CF615" w14:textId="77777777" w:rsidR="00752E80" w:rsidRDefault="007D2887">
            <w:pPr>
              <w:rPr>
                <w:rFonts w:eastAsiaTheme="minorEastAsia"/>
                <w:lang w:eastAsia="zh-CN"/>
              </w:rPr>
            </w:pPr>
            <w:r>
              <w:rPr>
                <w:rFonts w:eastAsiaTheme="minorEastAsia"/>
                <w:lang w:eastAsia="zh-CN"/>
              </w:rPr>
              <w:t>Not sure</w:t>
            </w:r>
          </w:p>
        </w:tc>
        <w:tc>
          <w:tcPr>
            <w:tcW w:w="6297" w:type="dxa"/>
            <w:shd w:val="clear" w:color="auto" w:fill="auto"/>
          </w:tcPr>
          <w:p w14:paraId="56195F44" w14:textId="77777777" w:rsidR="00752E80" w:rsidRDefault="007D2887">
            <w:pPr>
              <w:rPr>
                <w:rFonts w:eastAsiaTheme="minorEastAsia"/>
                <w:lang w:eastAsia="zh-CN"/>
              </w:rPr>
            </w:pPr>
            <w:r>
              <w:rPr>
                <w:rFonts w:eastAsiaTheme="minorEastAsia"/>
                <w:lang w:eastAsia="zh-CN"/>
              </w:rPr>
              <w:t>Colleting radio measurement should be discussed in CB#6, regarding radio related information, at least we should decide which information is needed first.</w:t>
            </w:r>
          </w:p>
        </w:tc>
      </w:tr>
      <w:tr w:rsidR="00752E80" w14:paraId="7CA1E2D9" w14:textId="77777777">
        <w:tc>
          <w:tcPr>
            <w:tcW w:w="1491" w:type="dxa"/>
            <w:shd w:val="clear" w:color="auto" w:fill="auto"/>
          </w:tcPr>
          <w:p w14:paraId="14E27579" w14:textId="77777777" w:rsidR="00752E80" w:rsidRDefault="007D2887">
            <w:pPr>
              <w:rPr>
                <w:rFonts w:eastAsiaTheme="minorEastAsia"/>
                <w:lang w:eastAsia="zh-CN"/>
              </w:rPr>
            </w:pPr>
            <w:r>
              <w:rPr>
                <w:rFonts w:eastAsiaTheme="minorEastAsia"/>
                <w:lang w:eastAsia="zh-CN"/>
              </w:rPr>
              <w:t>Qualcomm</w:t>
            </w:r>
          </w:p>
        </w:tc>
        <w:tc>
          <w:tcPr>
            <w:tcW w:w="1417" w:type="dxa"/>
          </w:tcPr>
          <w:p w14:paraId="4EC153CF" w14:textId="77777777" w:rsidR="00752E80" w:rsidRDefault="007D2887">
            <w:pPr>
              <w:rPr>
                <w:rFonts w:eastAsiaTheme="minorEastAsia"/>
                <w:lang w:eastAsia="zh-CN"/>
              </w:rPr>
            </w:pPr>
            <w:r>
              <w:rPr>
                <w:rFonts w:eastAsiaTheme="minorEastAsia"/>
                <w:lang w:eastAsia="zh-CN"/>
              </w:rPr>
              <w:t>No</w:t>
            </w:r>
          </w:p>
        </w:tc>
        <w:tc>
          <w:tcPr>
            <w:tcW w:w="6297" w:type="dxa"/>
            <w:shd w:val="clear" w:color="auto" w:fill="auto"/>
          </w:tcPr>
          <w:p w14:paraId="69B91685" w14:textId="77777777" w:rsidR="00752E80" w:rsidRDefault="007D2887">
            <w:pPr>
              <w:rPr>
                <w:rFonts w:eastAsiaTheme="minorEastAsia"/>
                <w:lang w:eastAsia="zh-CN"/>
              </w:rPr>
            </w:pPr>
            <w:r>
              <w:rPr>
                <w:rFonts w:eastAsiaTheme="minorEastAsia"/>
                <w:lang w:eastAsia="zh-CN"/>
              </w:rPr>
              <w:t>Radio related information is not even discussed yet. And we should discuss this in CB#6 like Samsung said.</w:t>
            </w:r>
          </w:p>
        </w:tc>
      </w:tr>
      <w:tr w:rsidR="00752E80" w14:paraId="6909CD91" w14:textId="77777777">
        <w:tc>
          <w:tcPr>
            <w:tcW w:w="1491" w:type="dxa"/>
            <w:shd w:val="clear" w:color="auto" w:fill="auto"/>
          </w:tcPr>
          <w:p w14:paraId="6988ACAB" w14:textId="77777777" w:rsidR="00752E80" w:rsidRDefault="00752E80">
            <w:pPr>
              <w:rPr>
                <w:rFonts w:eastAsiaTheme="minorEastAsia"/>
                <w:lang w:eastAsia="zh-CN"/>
              </w:rPr>
            </w:pPr>
          </w:p>
        </w:tc>
        <w:tc>
          <w:tcPr>
            <w:tcW w:w="1417" w:type="dxa"/>
          </w:tcPr>
          <w:p w14:paraId="3B55167B" w14:textId="77777777" w:rsidR="00752E80" w:rsidRDefault="00752E80">
            <w:pPr>
              <w:rPr>
                <w:rFonts w:eastAsiaTheme="minorEastAsia"/>
                <w:lang w:eastAsia="zh-CN"/>
              </w:rPr>
            </w:pPr>
          </w:p>
        </w:tc>
        <w:tc>
          <w:tcPr>
            <w:tcW w:w="6297" w:type="dxa"/>
            <w:shd w:val="clear" w:color="auto" w:fill="auto"/>
          </w:tcPr>
          <w:p w14:paraId="4A4C37E9" w14:textId="77777777" w:rsidR="00752E80" w:rsidRDefault="00752E80"/>
        </w:tc>
      </w:tr>
      <w:tr w:rsidR="00752E80" w14:paraId="78F2B04D" w14:textId="77777777">
        <w:tc>
          <w:tcPr>
            <w:tcW w:w="1491" w:type="dxa"/>
            <w:shd w:val="clear" w:color="auto" w:fill="auto"/>
          </w:tcPr>
          <w:p w14:paraId="38203168" w14:textId="77777777" w:rsidR="00752E80" w:rsidRDefault="00752E80">
            <w:pPr>
              <w:rPr>
                <w:rFonts w:eastAsiaTheme="minorEastAsia"/>
                <w:lang w:eastAsia="zh-CN"/>
              </w:rPr>
            </w:pPr>
          </w:p>
        </w:tc>
        <w:tc>
          <w:tcPr>
            <w:tcW w:w="1417" w:type="dxa"/>
          </w:tcPr>
          <w:p w14:paraId="461434AE" w14:textId="77777777" w:rsidR="00752E80" w:rsidRDefault="00752E80">
            <w:pPr>
              <w:rPr>
                <w:rFonts w:eastAsiaTheme="minorEastAsia"/>
                <w:lang w:eastAsia="zh-CN"/>
              </w:rPr>
            </w:pPr>
          </w:p>
        </w:tc>
        <w:tc>
          <w:tcPr>
            <w:tcW w:w="6297" w:type="dxa"/>
            <w:shd w:val="clear" w:color="auto" w:fill="auto"/>
          </w:tcPr>
          <w:p w14:paraId="1035BF25" w14:textId="77777777" w:rsidR="00752E80" w:rsidRDefault="00752E80"/>
        </w:tc>
      </w:tr>
      <w:tr w:rsidR="00752E80" w14:paraId="0D9E672F" w14:textId="77777777">
        <w:tc>
          <w:tcPr>
            <w:tcW w:w="1491" w:type="dxa"/>
            <w:shd w:val="clear" w:color="auto" w:fill="auto"/>
          </w:tcPr>
          <w:p w14:paraId="11626D37" w14:textId="77777777" w:rsidR="00752E80" w:rsidRDefault="00752E80">
            <w:pPr>
              <w:rPr>
                <w:rFonts w:eastAsiaTheme="minorEastAsia"/>
                <w:lang w:eastAsia="zh-CN"/>
              </w:rPr>
            </w:pPr>
          </w:p>
        </w:tc>
        <w:tc>
          <w:tcPr>
            <w:tcW w:w="1417" w:type="dxa"/>
          </w:tcPr>
          <w:p w14:paraId="0804988C" w14:textId="77777777" w:rsidR="00752E80" w:rsidRDefault="00752E80">
            <w:pPr>
              <w:rPr>
                <w:rFonts w:eastAsiaTheme="minorEastAsia"/>
                <w:lang w:eastAsia="zh-CN"/>
              </w:rPr>
            </w:pPr>
          </w:p>
        </w:tc>
        <w:tc>
          <w:tcPr>
            <w:tcW w:w="6297" w:type="dxa"/>
            <w:shd w:val="clear" w:color="auto" w:fill="auto"/>
          </w:tcPr>
          <w:p w14:paraId="335CE3DD" w14:textId="77777777" w:rsidR="00752E80" w:rsidRDefault="00752E80"/>
        </w:tc>
      </w:tr>
    </w:tbl>
    <w:p w14:paraId="10E93E02" w14:textId="77777777" w:rsidR="00752E80" w:rsidRDefault="007D2887">
      <w:pPr>
        <w:pStyle w:val="1"/>
      </w:pPr>
      <w:r>
        <w:lastRenderedPageBreak/>
        <w:t>Conclusion, Recommendations [if needed]</w:t>
      </w:r>
    </w:p>
    <w:p w14:paraId="5EFC9496" w14:textId="77777777" w:rsidR="00752E80" w:rsidRDefault="007D2887">
      <w:r>
        <w:t>If needed</w:t>
      </w:r>
    </w:p>
    <w:p w14:paraId="1ADD31BC" w14:textId="77777777" w:rsidR="00752E80" w:rsidRDefault="007D2887">
      <w:pPr>
        <w:pStyle w:val="1"/>
      </w:pPr>
      <w:r>
        <w:t>References</w:t>
      </w:r>
    </w:p>
    <w:p w14:paraId="32C9BAB6" w14:textId="77777777" w:rsidR="00752E80" w:rsidRDefault="007D2887">
      <w:pPr>
        <w:pStyle w:val="Reference"/>
      </w:pPr>
      <w:r>
        <w:t>R3-214716, Reply LS on the mapping between service types and slice at application (SA4)</w:t>
      </w:r>
    </w:p>
    <w:p w14:paraId="000CA18D" w14:textId="77777777" w:rsidR="00752E80" w:rsidRDefault="007D2887">
      <w:pPr>
        <w:pStyle w:val="Reference"/>
      </w:pPr>
      <w:r>
        <w:t>R3-214704, Reply LS on the mapping between service types and slice at application (SA2)</w:t>
      </w:r>
    </w:p>
    <w:p w14:paraId="7F9E51FF" w14:textId="77777777" w:rsidR="00752E80" w:rsidRDefault="007D2887">
      <w:pPr>
        <w:pStyle w:val="Reference"/>
      </w:pPr>
      <w:r>
        <w:t>R3-214980, [DRAFT] Reply LS on Mapping Between Service Types and Slice at Application (Ericsson)</w:t>
      </w:r>
    </w:p>
    <w:p w14:paraId="77BC912E" w14:textId="77777777" w:rsidR="00752E80" w:rsidRDefault="007D2887">
      <w:pPr>
        <w:pStyle w:val="Reference"/>
      </w:pPr>
      <w:r>
        <w:t>R3-214694, QoE Reference and maximum number of QoE configurations in RRC (RAN2)</w:t>
      </w:r>
    </w:p>
    <w:p w14:paraId="181A8EC5" w14:textId="77777777" w:rsidR="00752E80" w:rsidRDefault="007D2887">
      <w:pPr>
        <w:pStyle w:val="Reference"/>
      </w:pPr>
      <w:r>
        <w:t>R3-215790, Reply LS on QoE Reference and maximum number of QoE configurations in RRC</w:t>
      </w:r>
    </w:p>
    <w:p w14:paraId="4DE3D530" w14:textId="77777777" w:rsidR="00752E80" w:rsidRDefault="007D2887">
      <w:pPr>
        <w:pStyle w:val="Reference"/>
      </w:pPr>
      <w:r>
        <w:t>R3-214979, [DRAFT] LS Reply on QoE Reference and Maximum Number of QoE Configurations in RRC (Ericsson)</w:t>
      </w:r>
    </w:p>
    <w:p w14:paraId="38766010" w14:textId="77777777" w:rsidR="00752E80" w:rsidRDefault="007D2887">
      <w:pPr>
        <w:pStyle w:val="Reference"/>
      </w:pPr>
      <w:r>
        <w:t>R3-214727, (TP for QoE BL CR for TS 38.413) QoE Configuration and Reporting (Ericsson)</w:t>
      </w:r>
    </w:p>
    <w:p w14:paraId="3050268C" w14:textId="77777777" w:rsidR="00752E80" w:rsidRDefault="007D2887">
      <w:pPr>
        <w:pStyle w:val="Reference"/>
      </w:pPr>
      <w:r>
        <w:t>R3-214908, QoE configuration details (Qualcomm Incorporated)</w:t>
      </w:r>
    </w:p>
    <w:p w14:paraId="0DE38F72" w14:textId="77777777" w:rsidR="00752E80" w:rsidRDefault="007D2887">
      <w:pPr>
        <w:pStyle w:val="Reference"/>
      </w:pPr>
      <w:r>
        <w:t>R3-215704, Clarification for QoE modification and overriding (China Unicom)</w:t>
      </w:r>
    </w:p>
    <w:p w14:paraId="6E02BFEF" w14:textId="77777777" w:rsidR="00752E80" w:rsidRDefault="007D2887">
      <w:pPr>
        <w:pStyle w:val="Reference"/>
        <w:rPr>
          <w:lang w:val="it-IT"/>
        </w:rPr>
      </w:pPr>
      <w:r>
        <w:rPr>
          <w:lang w:val="it-IT"/>
        </w:rPr>
        <w:t>R3-214909, Per slice QoE (Qualcomm Incorporated)</w:t>
      </w:r>
    </w:p>
    <w:p w14:paraId="7A8A2483" w14:textId="77777777" w:rsidR="00752E80" w:rsidRDefault="007D2887">
      <w:pPr>
        <w:pStyle w:val="Reference"/>
      </w:pPr>
      <w:r>
        <w:t>R3-215021, Distribution of QMC Job Attributes for Management Based QoE (Ericsson, CMCC, China Unicom)</w:t>
      </w:r>
    </w:p>
    <w:p w14:paraId="20A7BCFD" w14:textId="77777777" w:rsidR="00752E80" w:rsidRDefault="007D2887">
      <w:pPr>
        <w:pStyle w:val="Reference"/>
      </w:pPr>
      <w:r>
        <w:t>R3-215116, Introduction of NR QoE measurements on Xn interface (CATT)</w:t>
      </w:r>
    </w:p>
    <w:p w14:paraId="5E09F213" w14:textId="77777777" w:rsidR="00752E80" w:rsidRDefault="007D2887">
      <w:pPr>
        <w:pStyle w:val="Reference"/>
      </w:pPr>
      <w:r>
        <w:t>R3-215117, Discussion on NR QoE configuration details (CATT)</w:t>
      </w:r>
    </w:p>
    <w:p w14:paraId="3E98BDA3" w14:textId="77777777" w:rsidR="00752E80" w:rsidRDefault="007D2887">
      <w:pPr>
        <w:pStyle w:val="Reference"/>
      </w:pPr>
      <w:r>
        <w:t>R3-215310, Stage 3 updates following replies from other WGs (Nokia, Nokia Shanghai Bell)</w:t>
      </w:r>
    </w:p>
    <w:p w14:paraId="04AFDDED" w14:textId="77777777" w:rsidR="00752E80" w:rsidRDefault="007D2887">
      <w:pPr>
        <w:pStyle w:val="Reference"/>
      </w:pPr>
      <w:r>
        <w:t>R3-215544, NR QoE Configuration Details (Samsung)</w:t>
      </w:r>
    </w:p>
    <w:p w14:paraId="69E17A0D" w14:textId="77777777" w:rsidR="00752E80" w:rsidRDefault="007D2887">
      <w:pPr>
        <w:pStyle w:val="Reference"/>
        <w:rPr>
          <w:lang w:val="it-IT"/>
        </w:rPr>
      </w:pPr>
      <w:r>
        <w:rPr>
          <w:lang w:val="it-IT"/>
        </w:rPr>
        <w:t>R3-215633, Discussion on NR QoE Configuration (ZTE, China Telecom, China Unicom)</w:t>
      </w:r>
    </w:p>
    <w:p w14:paraId="0A144454" w14:textId="77777777" w:rsidR="00752E80" w:rsidRDefault="007D2887">
      <w:pPr>
        <w:pStyle w:val="Reference"/>
      </w:pPr>
      <w:r>
        <w:t>R3-215635, (TP for BL CR of TS 38.413) NR QoE Configuration (ZTE, China Telecom)</w:t>
      </w:r>
    </w:p>
    <w:p w14:paraId="468E0ACE" w14:textId="77777777" w:rsidR="00752E80" w:rsidRDefault="007D2887">
      <w:pPr>
        <w:pStyle w:val="Reference"/>
      </w:pPr>
      <w:r>
        <w:t>R3-215637, (TP for BL CR of TS 38.423) NR QoE Configuration (ZTE, China Telecom)</w:t>
      </w:r>
    </w:p>
    <w:p w14:paraId="524154D4" w14:textId="77777777" w:rsidR="00752E80" w:rsidRDefault="007D2887">
      <w:pPr>
        <w:pStyle w:val="Reference"/>
      </w:pPr>
      <w:r>
        <w:t>R3-215658, TP to 38.413 on configuration details (Huawei)</w:t>
      </w:r>
    </w:p>
    <w:p w14:paraId="2F603A9C" w14:textId="77777777" w:rsidR="00752E80" w:rsidRDefault="007D2887">
      <w:pPr>
        <w:pStyle w:val="Reference"/>
      </w:pPr>
      <w:r>
        <w:t>R3-215689, Remaining open issues on per-slice QoE measurement (CMCC)</w:t>
      </w:r>
    </w:p>
    <w:p w14:paraId="19B5343D" w14:textId="77777777" w:rsidR="00752E80" w:rsidRDefault="007D2887">
      <w:pPr>
        <w:pStyle w:val="Reference"/>
      </w:pPr>
      <w:r>
        <w:t>R3-215706, Per-slice QoE measurement configuration and reporting (China Unicom)</w:t>
      </w:r>
    </w:p>
    <w:p w14:paraId="57A1B92A" w14:textId="77777777" w:rsidR="00752E80" w:rsidRDefault="007D2887">
      <w:pPr>
        <w:pStyle w:val="Reference"/>
      </w:pPr>
      <w:r>
        <w:lastRenderedPageBreak/>
        <w:t>R3-215708, QoE Configuration and Reporting (China Unicom)</w:t>
      </w:r>
    </w:p>
    <w:p w14:paraId="72495227" w14:textId="77777777" w:rsidR="00752E80" w:rsidRDefault="007D2887">
      <w:pPr>
        <w:pStyle w:val="Reference"/>
      </w:pPr>
      <w:r>
        <w:t>R3-215657, Further discussions on configuration details (Huawei)</w:t>
      </w:r>
    </w:p>
    <w:p w14:paraId="01E19077" w14:textId="77777777" w:rsidR="00752E80" w:rsidRDefault="007D2887">
      <w:pPr>
        <w:pStyle w:val="Reference"/>
      </w:pPr>
      <w:r>
        <w:t>R3-215663, Stage 2 TPs to 38.300 on RAN related measurements and information (Huawei)</w:t>
      </w:r>
    </w:p>
    <w:p w14:paraId="456FE718" w14:textId="77777777" w:rsidR="00752E80" w:rsidRDefault="007D2887">
      <w:pPr>
        <w:pStyle w:val="Reference"/>
      </w:pPr>
      <w:r>
        <w:t>R3-214471, Reply LS on QoE configuration and reporting related issues, RAN3</w:t>
      </w:r>
    </w:p>
    <w:p w14:paraId="71015098" w14:textId="77777777" w:rsidR="00752E80" w:rsidRDefault="007D2887">
      <w:pPr>
        <w:pStyle w:val="Reference"/>
      </w:pPr>
      <w:r>
        <w:t>R3-214721, Reply LS on QoE configuration and reporting related issues (SA5)</w:t>
      </w:r>
    </w:p>
    <w:sectPr w:rsidR="00752E80">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68AE7" w14:textId="77777777" w:rsidR="00D84BDB" w:rsidRDefault="00D84BDB" w:rsidP="007D2887">
      <w:pPr>
        <w:spacing w:after="0"/>
      </w:pPr>
      <w:r>
        <w:separator/>
      </w:r>
    </w:p>
  </w:endnote>
  <w:endnote w:type="continuationSeparator" w:id="0">
    <w:p w14:paraId="4D728FF7" w14:textId="77777777" w:rsidR="00D84BDB" w:rsidRDefault="00D84BDB" w:rsidP="007D2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7A28C" w14:textId="77777777" w:rsidR="00D84BDB" w:rsidRDefault="00D84BDB" w:rsidP="007D2887">
      <w:pPr>
        <w:spacing w:after="0"/>
      </w:pPr>
      <w:r>
        <w:separator/>
      </w:r>
    </w:p>
  </w:footnote>
  <w:footnote w:type="continuationSeparator" w:id="0">
    <w:p w14:paraId="0EF867B1" w14:textId="77777777" w:rsidR="00D84BDB" w:rsidRDefault="00D84BDB" w:rsidP="007D28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D7"/>
    <w:multiLevelType w:val="hybridMultilevel"/>
    <w:tmpl w:val="01B6E138"/>
    <w:lvl w:ilvl="0" w:tplc="1414C30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D92FEF"/>
    <w:multiLevelType w:val="multilevel"/>
    <w:tmpl w:val="08D9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C119FD"/>
    <w:multiLevelType w:val="multilevel"/>
    <w:tmpl w:val="12C119F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E591C48"/>
    <w:multiLevelType w:val="multilevel"/>
    <w:tmpl w:val="3E591C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541BCD"/>
    <w:multiLevelType w:val="multilevel"/>
    <w:tmpl w:val="4F541B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5E30258"/>
    <w:multiLevelType w:val="multilevel"/>
    <w:tmpl w:val="65E30258"/>
    <w:lvl w:ilvl="0">
      <w:start w:val="1"/>
      <w:numFmt w:val="decimal"/>
      <w:lvlText w:val="%1."/>
      <w:lvlJc w:val="left"/>
      <w:pPr>
        <w:ind w:left="360" w:hanging="360"/>
      </w:pPr>
      <w:rPr>
        <w:rFonts w:eastAsia="MS Mincho"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7303BB"/>
    <w:multiLevelType w:val="multilevel"/>
    <w:tmpl w:val="667303BB"/>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7AB3BE6"/>
    <w:multiLevelType w:val="multilevel"/>
    <w:tmpl w:val="77AB3B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6"/>
  </w:num>
  <w:num w:numId="3">
    <w:abstractNumId w:val="9"/>
  </w:num>
  <w:num w:numId="4">
    <w:abstractNumId w:val="4"/>
  </w:num>
  <w:num w:numId="5">
    <w:abstractNumId w:val="8"/>
  </w:num>
  <w:num w:numId="6">
    <w:abstractNumId w:val="10"/>
  </w:num>
  <w:num w:numId="7">
    <w:abstractNumId w:val="5"/>
  </w:num>
  <w:num w:numId="8">
    <w:abstractNumId w:val="1"/>
  </w:num>
  <w:num w:numId="9">
    <w:abstractNumId w:val="7"/>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406C"/>
    <w:rsid w:val="00010B9F"/>
    <w:rsid w:val="0001199F"/>
    <w:rsid w:val="00012895"/>
    <w:rsid w:val="00013AAF"/>
    <w:rsid w:val="0002054D"/>
    <w:rsid w:val="00020B82"/>
    <w:rsid w:val="00024C70"/>
    <w:rsid w:val="00026D0A"/>
    <w:rsid w:val="00027D5E"/>
    <w:rsid w:val="00031255"/>
    <w:rsid w:val="00032B8D"/>
    <w:rsid w:val="000458E7"/>
    <w:rsid w:val="00053873"/>
    <w:rsid w:val="00054DF9"/>
    <w:rsid w:val="00057475"/>
    <w:rsid w:val="00070424"/>
    <w:rsid w:val="000713E2"/>
    <w:rsid w:val="000725D7"/>
    <w:rsid w:val="00072FE3"/>
    <w:rsid w:val="00074B5F"/>
    <w:rsid w:val="00076A77"/>
    <w:rsid w:val="00076C0D"/>
    <w:rsid w:val="000779B6"/>
    <w:rsid w:val="00086C4D"/>
    <w:rsid w:val="00087386"/>
    <w:rsid w:val="00087AF7"/>
    <w:rsid w:val="00094BBE"/>
    <w:rsid w:val="00095CFA"/>
    <w:rsid w:val="000964A2"/>
    <w:rsid w:val="000A2294"/>
    <w:rsid w:val="000A39D6"/>
    <w:rsid w:val="000A49D8"/>
    <w:rsid w:val="000A567A"/>
    <w:rsid w:val="000A6ED3"/>
    <w:rsid w:val="000A6F7B"/>
    <w:rsid w:val="000B1ED3"/>
    <w:rsid w:val="000B6FAD"/>
    <w:rsid w:val="000C0578"/>
    <w:rsid w:val="000C0F3A"/>
    <w:rsid w:val="000C1BCF"/>
    <w:rsid w:val="000C5230"/>
    <w:rsid w:val="000D208D"/>
    <w:rsid w:val="000D48C1"/>
    <w:rsid w:val="000E17C9"/>
    <w:rsid w:val="000E1E27"/>
    <w:rsid w:val="000E2D4D"/>
    <w:rsid w:val="000E51FE"/>
    <w:rsid w:val="000E5A3B"/>
    <w:rsid w:val="000F021F"/>
    <w:rsid w:val="000F1B6D"/>
    <w:rsid w:val="000F2FA6"/>
    <w:rsid w:val="000F3180"/>
    <w:rsid w:val="00100216"/>
    <w:rsid w:val="00103B76"/>
    <w:rsid w:val="00103FD0"/>
    <w:rsid w:val="0010481A"/>
    <w:rsid w:val="00104CBD"/>
    <w:rsid w:val="001100EB"/>
    <w:rsid w:val="00111B19"/>
    <w:rsid w:val="00117D7A"/>
    <w:rsid w:val="00120F8D"/>
    <w:rsid w:val="001255BB"/>
    <w:rsid w:val="0013001D"/>
    <w:rsid w:val="00134391"/>
    <w:rsid w:val="00141CAF"/>
    <w:rsid w:val="00143C0A"/>
    <w:rsid w:val="0014525B"/>
    <w:rsid w:val="001453C1"/>
    <w:rsid w:val="0015264C"/>
    <w:rsid w:val="00153462"/>
    <w:rsid w:val="00162BAD"/>
    <w:rsid w:val="0016334F"/>
    <w:rsid w:val="00165E1D"/>
    <w:rsid w:val="00170FE2"/>
    <w:rsid w:val="00172539"/>
    <w:rsid w:val="00175BCF"/>
    <w:rsid w:val="00180678"/>
    <w:rsid w:val="00180963"/>
    <w:rsid w:val="001824D7"/>
    <w:rsid w:val="00184833"/>
    <w:rsid w:val="00190D44"/>
    <w:rsid w:val="001920C1"/>
    <w:rsid w:val="0019683B"/>
    <w:rsid w:val="00197930"/>
    <w:rsid w:val="001A2D65"/>
    <w:rsid w:val="001A52E0"/>
    <w:rsid w:val="001A6085"/>
    <w:rsid w:val="001B07B1"/>
    <w:rsid w:val="001B3C22"/>
    <w:rsid w:val="001B58B1"/>
    <w:rsid w:val="001C0210"/>
    <w:rsid w:val="001C139B"/>
    <w:rsid w:val="001C2B27"/>
    <w:rsid w:val="001D163F"/>
    <w:rsid w:val="001D186C"/>
    <w:rsid w:val="001D56ED"/>
    <w:rsid w:val="001D6D24"/>
    <w:rsid w:val="001E2E62"/>
    <w:rsid w:val="001F1777"/>
    <w:rsid w:val="001F3714"/>
    <w:rsid w:val="001F39CD"/>
    <w:rsid w:val="001F46BC"/>
    <w:rsid w:val="001F48F3"/>
    <w:rsid w:val="001F5B87"/>
    <w:rsid w:val="001F7DED"/>
    <w:rsid w:val="0020024A"/>
    <w:rsid w:val="00201B29"/>
    <w:rsid w:val="00210DE0"/>
    <w:rsid w:val="00214FD1"/>
    <w:rsid w:val="00215A6E"/>
    <w:rsid w:val="00217A26"/>
    <w:rsid w:val="00225BDF"/>
    <w:rsid w:val="002267BA"/>
    <w:rsid w:val="00232091"/>
    <w:rsid w:val="00244B30"/>
    <w:rsid w:val="00250700"/>
    <w:rsid w:val="00250B34"/>
    <w:rsid w:val="0025114C"/>
    <w:rsid w:val="002537F3"/>
    <w:rsid w:val="00254977"/>
    <w:rsid w:val="00260842"/>
    <w:rsid w:val="00264DB6"/>
    <w:rsid w:val="002654AC"/>
    <w:rsid w:val="002773D9"/>
    <w:rsid w:val="00287346"/>
    <w:rsid w:val="00290986"/>
    <w:rsid w:val="00293313"/>
    <w:rsid w:val="00297C39"/>
    <w:rsid w:val="002A0BF5"/>
    <w:rsid w:val="002A3515"/>
    <w:rsid w:val="002B012D"/>
    <w:rsid w:val="002B3029"/>
    <w:rsid w:val="002C777A"/>
    <w:rsid w:val="002D5B5F"/>
    <w:rsid w:val="002E3459"/>
    <w:rsid w:val="002F04C4"/>
    <w:rsid w:val="002F71BE"/>
    <w:rsid w:val="002F7784"/>
    <w:rsid w:val="00302688"/>
    <w:rsid w:val="00307F58"/>
    <w:rsid w:val="003119B9"/>
    <w:rsid w:val="0031583F"/>
    <w:rsid w:val="00320EC5"/>
    <w:rsid w:val="00321B59"/>
    <w:rsid w:val="00327AD9"/>
    <w:rsid w:val="00327D85"/>
    <w:rsid w:val="00330F41"/>
    <w:rsid w:val="00333022"/>
    <w:rsid w:val="00333952"/>
    <w:rsid w:val="003344F3"/>
    <w:rsid w:val="00337E57"/>
    <w:rsid w:val="003435DF"/>
    <w:rsid w:val="00347A31"/>
    <w:rsid w:val="0035043B"/>
    <w:rsid w:val="0035192B"/>
    <w:rsid w:val="00361E48"/>
    <w:rsid w:val="00373488"/>
    <w:rsid w:val="00381DE8"/>
    <w:rsid w:val="00392E0D"/>
    <w:rsid w:val="00395FE1"/>
    <w:rsid w:val="003A0687"/>
    <w:rsid w:val="003A09BF"/>
    <w:rsid w:val="003A35E0"/>
    <w:rsid w:val="003A79AB"/>
    <w:rsid w:val="003A7DC6"/>
    <w:rsid w:val="003B163E"/>
    <w:rsid w:val="003B3273"/>
    <w:rsid w:val="003B4209"/>
    <w:rsid w:val="003B4A62"/>
    <w:rsid w:val="003B6666"/>
    <w:rsid w:val="003B68C0"/>
    <w:rsid w:val="003C09CF"/>
    <w:rsid w:val="003C0E64"/>
    <w:rsid w:val="003D3A36"/>
    <w:rsid w:val="003E0D99"/>
    <w:rsid w:val="003E26AE"/>
    <w:rsid w:val="003E2CA4"/>
    <w:rsid w:val="003E72AF"/>
    <w:rsid w:val="003F4393"/>
    <w:rsid w:val="00400CD7"/>
    <w:rsid w:val="0040288F"/>
    <w:rsid w:val="00410E8D"/>
    <w:rsid w:val="00413EE6"/>
    <w:rsid w:val="0042082E"/>
    <w:rsid w:val="004211D5"/>
    <w:rsid w:val="00424C4A"/>
    <w:rsid w:val="004252B6"/>
    <w:rsid w:val="00427042"/>
    <w:rsid w:val="004338F3"/>
    <w:rsid w:val="004345C7"/>
    <w:rsid w:val="00440E6A"/>
    <w:rsid w:val="0044280B"/>
    <w:rsid w:val="004513FD"/>
    <w:rsid w:val="00452C72"/>
    <w:rsid w:val="0045304A"/>
    <w:rsid w:val="00453483"/>
    <w:rsid w:val="0046065A"/>
    <w:rsid w:val="00460AFA"/>
    <w:rsid w:val="00462E5B"/>
    <w:rsid w:val="00466B80"/>
    <w:rsid w:val="00470886"/>
    <w:rsid w:val="004769BB"/>
    <w:rsid w:val="00477A89"/>
    <w:rsid w:val="00481C6D"/>
    <w:rsid w:val="00487384"/>
    <w:rsid w:val="004901C7"/>
    <w:rsid w:val="00491709"/>
    <w:rsid w:val="00492138"/>
    <w:rsid w:val="00492325"/>
    <w:rsid w:val="00495F77"/>
    <w:rsid w:val="00497B98"/>
    <w:rsid w:val="004A2FF9"/>
    <w:rsid w:val="004A3AA3"/>
    <w:rsid w:val="004A43D8"/>
    <w:rsid w:val="004B7470"/>
    <w:rsid w:val="004C00E0"/>
    <w:rsid w:val="004C1267"/>
    <w:rsid w:val="004C1777"/>
    <w:rsid w:val="004D5465"/>
    <w:rsid w:val="004D621F"/>
    <w:rsid w:val="004E28C1"/>
    <w:rsid w:val="004E329F"/>
    <w:rsid w:val="004F068E"/>
    <w:rsid w:val="004F15F6"/>
    <w:rsid w:val="004F173F"/>
    <w:rsid w:val="004F1A79"/>
    <w:rsid w:val="004F1E8E"/>
    <w:rsid w:val="004F42FB"/>
    <w:rsid w:val="004F5966"/>
    <w:rsid w:val="004F7A09"/>
    <w:rsid w:val="005002DB"/>
    <w:rsid w:val="00502083"/>
    <w:rsid w:val="00502E80"/>
    <w:rsid w:val="00503206"/>
    <w:rsid w:val="005056EE"/>
    <w:rsid w:val="00505E0F"/>
    <w:rsid w:val="00507191"/>
    <w:rsid w:val="00510CCA"/>
    <w:rsid w:val="00534082"/>
    <w:rsid w:val="00534539"/>
    <w:rsid w:val="00542FDF"/>
    <w:rsid w:val="00546A2C"/>
    <w:rsid w:val="00551443"/>
    <w:rsid w:val="00552672"/>
    <w:rsid w:val="00552F38"/>
    <w:rsid w:val="00553995"/>
    <w:rsid w:val="00553A19"/>
    <w:rsid w:val="005549B8"/>
    <w:rsid w:val="00556425"/>
    <w:rsid w:val="00562CA4"/>
    <w:rsid w:val="00564BAE"/>
    <w:rsid w:val="00565679"/>
    <w:rsid w:val="00566324"/>
    <w:rsid w:val="00574E75"/>
    <w:rsid w:val="005758D6"/>
    <w:rsid w:val="005809F6"/>
    <w:rsid w:val="00585A8F"/>
    <w:rsid w:val="005864CB"/>
    <w:rsid w:val="005869FD"/>
    <w:rsid w:val="00586C10"/>
    <w:rsid w:val="00587BFF"/>
    <w:rsid w:val="00592AED"/>
    <w:rsid w:val="005A04B2"/>
    <w:rsid w:val="005A5C67"/>
    <w:rsid w:val="005A76AC"/>
    <w:rsid w:val="005B0468"/>
    <w:rsid w:val="005B43FF"/>
    <w:rsid w:val="005B70D7"/>
    <w:rsid w:val="005C071D"/>
    <w:rsid w:val="005C249B"/>
    <w:rsid w:val="005C43AF"/>
    <w:rsid w:val="005C6D89"/>
    <w:rsid w:val="005C7E57"/>
    <w:rsid w:val="005D2DBA"/>
    <w:rsid w:val="005D7A30"/>
    <w:rsid w:val="005E68AB"/>
    <w:rsid w:val="005E741C"/>
    <w:rsid w:val="005E7E3D"/>
    <w:rsid w:val="005F2553"/>
    <w:rsid w:val="005F4168"/>
    <w:rsid w:val="005F478E"/>
    <w:rsid w:val="005F50CF"/>
    <w:rsid w:val="00600A28"/>
    <w:rsid w:val="00601EA7"/>
    <w:rsid w:val="006040BD"/>
    <w:rsid w:val="006053F0"/>
    <w:rsid w:val="00610BE1"/>
    <w:rsid w:val="00617F06"/>
    <w:rsid w:val="00622627"/>
    <w:rsid w:val="006235D7"/>
    <w:rsid w:val="00625A1E"/>
    <w:rsid w:val="0062672F"/>
    <w:rsid w:val="00626ABF"/>
    <w:rsid w:val="006319E3"/>
    <w:rsid w:val="00631E96"/>
    <w:rsid w:val="006339D1"/>
    <w:rsid w:val="006362C4"/>
    <w:rsid w:val="00643140"/>
    <w:rsid w:val="006535DD"/>
    <w:rsid w:val="00653B0D"/>
    <w:rsid w:val="00657F2F"/>
    <w:rsid w:val="006625EF"/>
    <w:rsid w:val="00666C45"/>
    <w:rsid w:val="00667896"/>
    <w:rsid w:val="0067430E"/>
    <w:rsid w:val="006747F7"/>
    <w:rsid w:val="006861C3"/>
    <w:rsid w:val="00686AC9"/>
    <w:rsid w:val="006913FB"/>
    <w:rsid w:val="006970DF"/>
    <w:rsid w:val="006A3A54"/>
    <w:rsid w:val="006B048A"/>
    <w:rsid w:val="006B3F0B"/>
    <w:rsid w:val="006C5A2C"/>
    <w:rsid w:val="006D1688"/>
    <w:rsid w:val="006D1CC4"/>
    <w:rsid w:val="006D535E"/>
    <w:rsid w:val="006D5A8B"/>
    <w:rsid w:val="006D774A"/>
    <w:rsid w:val="006E098A"/>
    <w:rsid w:val="006E0F64"/>
    <w:rsid w:val="006E3571"/>
    <w:rsid w:val="006E37B9"/>
    <w:rsid w:val="006E48D6"/>
    <w:rsid w:val="006F73D1"/>
    <w:rsid w:val="00701EEE"/>
    <w:rsid w:val="0070621C"/>
    <w:rsid w:val="00707169"/>
    <w:rsid w:val="00711321"/>
    <w:rsid w:val="0072148F"/>
    <w:rsid w:val="00722D59"/>
    <w:rsid w:val="00722E2F"/>
    <w:rsid w:val="0072458C"/>
    <w:rsid w:val="00731968"/>
    <w:rsid w:val="007347B4"/>
    <w:rsid w:val="0074094A"/>
    <w:rsid w:val="0074295D"/>
    <w:rsid w:val="007452C7"/>
    <w:rsid w:val="00746FD6"/>
    <w:rsid w:val="00752444"/>
    <w:rsid w:val="00752E80"/>
    <w:rsid w:val="007535AD"/>
    <w:rsid w:val="00753803"/>
    <w:rsid w:val="00761D18"/>
    <w:rsid w:val="00764187"/>
    <w:rsid w:val="00767E16"/>
    <w:rsid w:val="00770CD1"/>
    <w:rsid w:val="00770DFB"/>
    <w:rsid w:val="00771167"/>
    <w:rsid w:val="00771B71"/>
    <w:rsid w:val="0078263A"/>
    <w:rsid w:val="007871A4"/>
    <w:rsid w:val="0079402E"/>
    <w:rsid w:val="007A0BC4"/>
    <w:rsid w:val="007A50EC"/>
    <w:rsid w:val="007A5148"/>
    <w:rsid w:val="007C0300"/>
    <w:rsid w:val="007C08D4"/>
    <w:rsid w:val="007C5560"/>
    <w:rsid w:val="007D0FE6"/>
    <w:rsid w:val="007D1106"/>
    <w:rsid w:val="007D2251"/>
    <w:rsid w:val="007D2887"/>
    <w:rsid w:val="007D6512"/>
    <w:rsid w:val="007E0CEE"/>
    <w:rsid w:val="007E5EA7"/>
    <w:rsid w:val="007F2AEA"/>
    <w:rsid w:val="007F2B45"/>
    <w:rsid w:val="007F4F40"/>
    <w:rsid w:val="007F546E"/>
    <w:rsid w:val="007F55FB"/>
    <w:rsid w:val="007F6408"/>
    <w:rsid w:val="008002B7"/>
    <w:rsid w:val="00803552"/>
    <w:rsid w:val="00807936"/>
    <w:rsid w:val="00807F0C"/>
    <w:rsid w:val="00811E01"/>
    <w:rsid w:val="00816A0E"/>
    <w:rsid w:val="00825637"/>
    <w:rsid w:val="00826896"/>
    <w:rsid w:val="008275B8"/>
    <w:rsid w:val="00830628"/>
    <w:rsid w:val="00831091"/>
    <w:rsid w:val="0083120E"/>
    <w:rsid w:val="00835ADC"/>
    <w:rsid w:val="0084143B"/>
    <w:rsid w:val="00844178"/>
    <w:rsid w:val="00845E10"/>
    <w:rsid w:val="00850E99"/>
    <w:rsid w:val="008526FB"/>
    <w:rsid w:val="0085276B"/>
    <w:rsid w:val="008566D1"/>
    <w:rsid w:val="00856EF9"/>
    <w:rsid w:val="008641BF"/>
    <w:rsid w:val="008644C6"/>
    <w:rsid w:val="00866887"/>
    <w:rsid w:val="00871B8C"/>
    <w:rsid w:val="008776EF"/>
    <w:rsid w:val="00881333"/>
    <w:rsid w:val="00881577"/>
    <w:rsid w:val="008824F3"/>
    <w:rsid w:val="008832C1"/>
    <w:rsid w:val="00885B56"/>
    <w:rsid w:val="008A1390"/>
    <w:rsid w:val="008A1481"/>
    <w:rsid w:val="008A3CA1"/>
    <w:rsid w:val="008B1770"/>
    <w:rsid w:val="008B7B4B"/>
    <w:rsid w:val="008C406D"/>
    <w:rsid w:val="008C6F3E"/>
    <w:rsid w:val="008D021D"/>
    <w:rsid w:val="008D116E"/>
    <w:rsid w:val="008D323F"/>
    <w:rsid w:val="008D3FB0"/>
    <w:rsid w:val="008D403A"/>
    <w:rsid w:val="008D5EE7"/>
    <w:rsid w:val="008E47B7"/>
    <w:rsid w:val="008F3140"/>
    <w:rsid w:val="00907EA4"/>
    <w:rsid w:val="009131F4"/>
    <w:rsid w:val="00914AD4"/>
    <w:rsid w:val="00922E46"/>
    <w:rsid w:val="00927EF1"/>
    <w:rsid w:val="00930EE4"/>
    <w:rsid w:val="00933B99"/>
    <w:rsid w:val="00933FC9"/>
    <w:rsid w:val="00935D49"/>
    <w:rsid w:val="00941E6D"/>
    <w:rsid w:val="00942214"/>
    <w:rsid w:val="009423ED"/>
    <w:rsid w:val="0094418C"/>
    <w:rsid w:val="00946939"/>
    <w:rsid w:val="00955CF1"/>
    <w:rsid w:val="00964299"/>
    <w:rsid w:val="00971F14"/>
    <w:rsid w:val="00972488"/>
    <w:rsid w:val="0097382B"/>
    <w:rsid w:val="009738B3"/>
    <w:rsid w:val="009814DF"/>
    <w:rsid w:val="00981CB7"/>
    <w:rsid w:val="0099070E"/>
    <w:rsid w:val="00991064"/>
    <w:rsid w:val="0099218D"/>
    <w:rsid w:val="009928CF"/>
    <w:rsid w:val="00993E95"/>
    <w:rsid w:val="00994D35"/>
    <w:rsid w:val="009A0536"/>
    <w:rsid w:val="009A0C15"/>
    <w:rsid w:val="009A1130"/>
    <w:rsid w:val="009A1EAC"/>
    <w:rsid w:val="009A74AD"/>
    <w:rsid w:val="009B0239"/>
    <w:rsid w:val="009B0B09"/>
    <w:rsid w:val="009B41D7"/>
    <w:rsid w:val="009B4725"/>
    <w:rsid w:val="009C0295"/>
    <w:rsid w:val="009D2676"/>
    <w:rsid w:val="009D3551"/>
    <w:rsid w:val="009E0D18"/>
    <w:rsid w:val="009E1EBC"/>
    <w:rsid w:val="009E7716"/>
    <w:rsid w:val="009F523A"/>
    <w:rsid w:val="009F5B4A"/>
    <w:rsid w:val="009F6E28"/>
    <w:rsid w:val="00A01125"/>
    <w:rsid w:val="00A02E39"/>
    <w:rsid w:val="00A030A0"/>
    <w:rsid w:val="00A14BA5"/>
    <w:rsid w:val="00A17E14"/>
    <w:rsid w:val="00A261C6"/>
    <w:rsid w:val="00A278E4"/>
    <w:rsid w:val="00A27D62"/>
    <w:rsid w:val="00A3037C"/>
    <w:rsid w:val="00A35352"/>
    <w:rsid w:val="00A36CD6"/>
    <w:rsid w:val="00A40685"/>
    <w:rsid w:val="00A416B1"/>
    <w:rsid w:val="00A41C95"/>
    <w:rsid w:val="00A443E2"/>
    <w:rsid w:val="00A50E29"/>
    <w:rsid w:val="00A51C13"/>
    <w:rsid w:val="00A534E4"/>
    <w:rsid w:val="00A5395E"/>
    <w:rsid w:val="00A552D5"/>
    <w:rsid w:val="00A56548"/>
    <w:rsid w:val="00A61B30"/>
    <w:rsid w:val="00A62B63"/>
    <w:rsid w:val="00A66B59"/>
    <w:rsid w:val="00A710EE"/>
    <w:rsid w:val="00A7272C"/>
    <w:rsid w:val="00A72DBD"/>
    <w:rsid w:val="00A76B7B"/>
    <w:rsid w:val="00A76E38"/>
    <w:rsid w:val="00A83A46"/>
    <w:rsid w:val="00A935F9"/>
    <w:rsid w:val="00A967CC"/>
    <w:rsid w:val="00AA298D"/>
    <w:rsid w:val="00AA4F8A"/>
    <w:rsid w:val="00AB2BC7"/>
    <w:rsid w:val="00AB3DC7"/>
    <w:rsid w:val="00AB4EA8"/>
    <w:rsid w:val="00AC247E"/>
    <w:rsid w:val="00AD2F6C"/>
    <w:rsid w:val="00AD3511"/>
    <w:rsid w:val="00AD642C"/>
    <w:rsid w:val="00AE7B7A"/>
    <w:rsid w:val="00AF19EA"/>
    <w:rsid w:val="00AF3171"/>
    <w:rsid w:val="00AF703C"/>
    <w:rsid w:val="00AF790A"/>
    <w:rsid w:val="00B011AF"/>
    <w:rsid w:val="00B013E9"/>
    <w:rsid w:val="00B025FB"/>
    <w:rsid w:val="00B037A0"/>
    <w:rsid w:val="00B051FA"/>
    <w:rsid w:val="00B07378"/>
    <w:rsid w:val="00B140D9"/>
    <w:rsid w:val="00B16723"/>
    <w:rsid w:val="00B20444"/>
    <w:rsid w:val="00B242E8"/>
    <w:rsid w:val="00B41133"/>
    <w:rsid w:val="00B45E03"/>
    <w:rsid w:val="00B47036"/>
    <w:rsid w:val="00B56E08"/>
    <w:rsid w:val="00B61CE4"/>
    <w:rsid w:val="00B64A19"/>
    <w:rsid w:val="00B70A52"/>
    <w:rsid w:val="00B74628"/>
    <w:rsid w:val="00B75C4A"/>
    <w:rsid w:val="00B76CE5"/>
    <w:rsid w:val="00B803B2"/>
    <w:rsid w:val="00B81D69"/>
    <w:rsid w:val="00B827F3"/>
    <w:rsid w:val="00B849DF"/>
    <w:rsid w:val="00B9067C"/>
    <w:rsid w:val="00B906D5"/>
    <w:rsid w:val="00B92F63"/>
    <w:rsid w:val="00B937E1"/>
    <w:rsid w:val="00B93991"/>
    <w:rsid w:val="00BA13CD"/>
    <w:rsid w:val="00BA29F6"/>
    <w:rsid w:val="00BA3A09"/>
    <w:rsid w:val="00BA6190"/>
    <w:rsid w:val="00BB1B3C"/>
    <w:rsid w:val="00BB6045"/>
    <w:rsid w:val="00BC0EF9"/>
    <w:rsid w:val="00BC5312"/>
    <w:rsid w:val="00BC5A67"/>
    <w:rsid w:val="00BD1ED3"/>
    <w:rsid w:val="00BD32AB"/>
    <w:rsid w:val="00BD3873"/>
    <w:rsid w:val="00BD503A"/>
    <w:rsid w:val="00BD5AE2"/>
    <w:rsid w:val="00BD7691"/>
    <w:rsid w:val="00BE2A56"/>
    <w:rsid w:val="00BE37CE"/>
    <w:rsid w:val="00BE4A9E"/>
    <w:rsid w:val="00BF2970"/>
    <w:rsid w:val="00BF52E2"/>
    <w:rsid w:val="00C0282D"/>
    <w:rsid w:val="00C05989"/>
    <w:rsid w:val="00C05E1E"/>
    <w:rsid w:val="00C06848"/>
    <w:rsid w:val="00C107B3"/>
    <w:rsid w:val="00C12AF3"/>
    <w:rsid w:val="00C12C86"/>
    <w:rsid w:val="00C13B3D"/>
    <w:rsid w:val="00C13E05"/>
    <w:rsid w:val="00C16338"/>
    <w:rsid w:val="00C21595"/>
    <w:rsid w:val="00C33678"/>
    <w:rsid w:val="00C35D81"/>
    <w:rsid w:val="00C40517"/>
    <w:rsid w:val="00C4135C"/>
    <w:rsid w:val="00C43944"/>
    <w:rsid w:val="00C44093"/>
    <w:rsid w:val="00C46D78"/>
    <w:rsid w:val="00C53070"/>
    <w:rsid w:val="00C56E10"/>
    <w:rsid w:val="00C57E0E"/>
    <w:rsid w:val="00C670AB"/>
    <w:rsid w:val="00C67FBB"/>
    <w:rsid w:val="00C70EBD"/>
    <w:rsid w:val="00C72DA5"/>
    <w:rsid w:val="00C819E0"/>
    <w:rsid w:val="00C82EC5"/>
    <w:rsid w:val="00C82F3A"/>
    <w:rsid w:val="00C90A05"/>
    <w:rsid w:val="00C91C9D"/>
    <w:rsid w:val="00C94DD1"/>
    <w:rsid w:val="00C95162"/>
    <w:rsid w:val="00C959B2"/>
    <w:rsid w:val="00C96D2D"/>
    <w:rsid w:val="00CB31B2"/>
    <w:rsid w:val="00CB3CAE"/>
    <w:rsid w:val="00CC1867"/>
    <w:rsid w:val="00CC5912"/>
    <w:rsid w:val="00CC6B35"/>
    <w:rsid w:val="00CD5746"/>
    <w:rsid w:val="00CF3610"/>
    <w:rsid w:val="00CF3EB4"/>
    <w:rsid w:val="00CF79C3"/>
    <w:rsid w:val="00D024D4"/>
    <w:rsid w:val="00D03ECC"/>
    <w:rsid w:val="00D05F97"/>
    <w:rsid w:val="00D1108A"/>
    <w:rsid w:val="00D1111C"/>
    <w:rsid w:val="00D41C92"/>
    <w:rsid w:val="00D44844"/>
    <w:rsid w:val="00D463A2"/>
    <w:rsid w:val="00D46A0C"/>
    <w:rsid w:val="00D46A5B"/>
    <w:rsid w:val="00D47B89"/>
    <w:rsid w:val="00D52340"/>
    <w:rsid w:val="00D57802"/>
    <w:rsid w:val="00D57BE9"/>
    <w:rsid w:val="00D6027D"/>
    <w:rsid w:val="00D6193C"/>
    <w:rsid w:val="00D62DC2"/>
    <w:rsid w:val="00D65844"/>
    <w:rsid w:val="00D71762"/>
    <w:rsid w:val="00D766BF"/>
    <w:rsid w:val="00D83237"/>
    <w:rsid w:val="00D84BDB"/>
    <w:rsid w:val="00D90AFD"/>
    <w:rsid w:val="00D91CD8"/>
    <w:rsid w:val="00D97B90"/>
    <w:rsid w:val="00DA2381"/>
    <w:rsid w:val="00DA480C"/>
    <w:rsid w:val="00DA5E21"/>
    <w:rsid w:val="00DA6F20"/>
    <w:rsid w:val="00DB5BA2"/>
    <w:rsid w:val="00DC04FE"/>
    <w:rsid w:val="00DC1DD8"/>
    <w:rsid w:val="00DC4196"/>
    <w:rsid w:val="00DD0EFA"/>
    <w:rsid w:val="00DD1146"/>
    <w:rsid w:val="00DE279B"/>
    <w:rsid w:val="00DE7A06"/>
    <w:rsid w:val="00DF0755"/>
    <w:rsid w:val="00DF4AAE"/>
    <w:rsid w:val="00DF62E5"/>
    <w:rsid w:val="00E047B2"/>
    <w:rsid w:val="00E05174"/>
    <w:rsid w:val="00E101B8"/>
    <w:rsid w:val="00E10CE8"/>
    <w:rsid w:val="00E10FB4"/>
    <w:rsid w:val="00E12226"/>
    <w:rsid w:val="00E136A8"/>
    <w:rsid w:val="00E16877"/>
    <w:rsid w:val="00E20ECA"/>
    <w:rsid w:val="00E250A8"/>
    <w:rsid w:val="00E25485"/>
    <w:rsid w:val="00E31BAB"/>
    <w:rsid w:val="00E341EE"/>
    <w:rsid w:val="00E36627"/>
    <w:rsid w:val="00E45140"/>
    <w:rsid w:val="00E46E40"/>
    <w:rsid w:val="00E473AA"/>
    <w:rsid w:val="00E47E2B"/>
    <w:rsid w:val="00E55023"/>
    <w:rsid w:val="00E56399"/>
    <w:rsid w:val="00E57B3C"/>
    <w:rsid w:val="00E601EB"/>
    <w:rsid w:val="00E60297"/>
    <w:rsid w:val="00E604FE"/>
    <w:rsid w:val="00E61524"/>
    <w:rsid w:val="00E63641"/>
    <w:rsid w:val="00E73F3D"/>
    <w:rsid w:val="00E769DF"/>
    <w:rsid w:val="00E83349"/>
    <w:rsid w:val="00E90E56"/>
    <w:rsid w:val="00E9310F"/>
    <w:rsid w:val="00EA1885"/>
    <w:rsid w:val="00EA5BCC"/>
    <w:rsid w:val="00EB6C05"/>
    <w:rsid w:val="00EC0030"/>
    <w:rsid w:val="00EC1807"/>
    <w:rsid w:val="00EC439D"/>
    <w:rsid w:val="00EC57F9"/>
    <w:rsid w:val="00ED2029"/>
    <w:rsid w:val="00ED31AB"/>
    <w:rsid w:val="00ED4364"/>
    <w:rsid w:val="00ED69A2"/>
    <w:rsid w:val="00ED72F7"/>
    <w:rsid w:val="00ED74BB"/>
    <w:rsid w:val="00ED7BDE"/>
    <w:rsid w:val="00EE13BE"/>
    <w:rsid w:val="00EE1843"/>
    <w:rsid w:val="00EE4815"/>
    <w:rsid w:val="00F077C5"/>
    <w:rsid w:val="00F14178"/>
    <w:rsid w:val="00F22DF3"/>
    <w:rsid w:val="00F247FE"/>
    <w:rsid w:val="00F30989"/>
    <w:rsid w:val="00F338F2"/>
    <w:rsid w:val="00F3431F"/>
    <w:rsid w:val="00F434DA"/>
    <w:rsid w:val="00F5371A"/>
    <w:rsid w:val="00F55CB6"/>
    <w:rsid w:val="00F654D0"/>
    <w:rsid w:val="00F6577E"/>
    <w:rsid w:val="00F6580A"/>
    <w:rsid w:val="00F670EA"/>
    <w:rsid w:val="00F737B4"/>
    <w:rsid w:val="00F7486B"/>
    <w:rsid w:val="00F75FAF"/>
    <w:rsid w:val="00F803EC"/>
    <w:rsid w:val="00F87000"/>
    <w:rsid w:val="00F9026E"/>
    <w:rsid w:val="00F90D5C"/>
    <w:rsid w:val="00F92B91"/>
    <w:rsid w:val="00FA0822"/>
    <w:rsid w:val="00FA1AD2"/>
    <w:rsid w:val="00FA5A97"/>
    <w:rsid w:val="00FB0193"/>
    <w:rsid w:val="00FB40B5"/>
    <w:rsid w:val="00FB69A3"/>
    <w:rsid w:val="00FB7EC3"/>
    <w:rsid w:val="00FB7F3D"/>
    <w:rsid w:val="00FC2F03"/>
    <w:rsid w:val="00FC304E"/>
    <w:rsid w:val="00FC6B76"/>
    <w:rsid w:val="00FD0FD7"/>
    <w:rsid w:val="00FD3E68"/>
    <w:rsid w:val="00FD4706"/>
    <w:rsid w:val="00FD642E"/>
    <w:rsid w:val="00FF0FE7"/>
    <w:rsid w:val="00FF6083"/>
    <w:rsid w:val="0946172C"/>
    <w:rsid w:val="14BD4496"/>
    <w:rsid w:val="160E09AF"/>
    <w:rsid w:val="1A67419C"/>
    <w:rsid w:val="1B0C4EE6"/>
    <w:rsid w:val="26D1192F"/>
    <w:rsid w:val="28D8510B"/>
    <w:rsid w:val="2AE15689"/>
    <w:rsid w:val="2B1E23D5"/>
    <w:rsid w:val="320201F2"/>
    <w:rsid w:val="407C352C"/>
    <w:rsid w:val="41E433BC"/>
    <w:rsid w:val="44A60653"/>
    <w:rsid w:val="45672D95"/>
    <w:rsid w:val="482827D9"/>
    <w:rsid w:val="4A9E224D"/>
    <w:rsid w:val="507C071B"/>
    <w:rsid w:val="5E3266D4"/>
    <w:rsid w:val="5F2302AF"/>
    <w:rsid w:val="62CC4237"/>
    <w:rsid w:val="64AB6101"/>
    <w:rsid w:val="673F611E"/>
    <w:rsid w:val="67D40C39"/>
    <w:rsid w:val="6BD52C92"/>
    <w:rsid w:val="6DE327A4"/>
    <w:rsid w:val="74BC28D9"/>
    <w:rsid w:val="75A07252"/>
    <w:rsid w:val="76F639C8"/>
    <w:rsid w:val="7A78504D"/>
    <w:rsid w:val="7F3E4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1CDE4F-8E0B-49CF-B54C-489E6BDE1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link w:val="4Char"/>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annotation subject"/>
    <w:basedOn w:val="a5"/>
    <w:next w:val="a5"/>
    <w:link w:val="Char4"/>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qFormat/>
    <w:rPr>
      <w:sz w:val="21"/>
      <w:szCs w:val="21"/>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a"/>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jc w:val="both"/>
    </w:pPr>
    <w:rPr>
      <w:rFonts w:ascii="CG Times (WN)" w:eastAsia="宋体" w:hAnsi="CG Times (WN)" w:cs="宋体"/>
      <w:kern w:val="2"/>
      <w:sz w:val="21"/>
      <w:szCs w:val="21"/>
    </w:rPr>
  </w:style>
  <w:style w:type="paragraph" w:styleId="af">
    <w:name w:val="List Paragraph"/>
    <w:basedOn w:val="a"/>
    <w:link w:val="Char5"/>
    <w:uiPriority w:val="34"/>
    <w:qFormat/>
    <w:pPr>
      <w:spacing w:after="160" w:line="259" w:lineRule="auto"/>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f"/>
    <w:uiPriority w:val="34"/>
    <w:qFormat/>
    <w:locked/>
    <w:rPr>
      <w:rFonts w:eastAsia="Yu Mincho"/>
      <w:lang w:val="en-GB" w:eastAsia="en-US"/>
    </w:rPr>
  </w:style>
  <w:style w:type="paragraph" w:customStyle="1" w:styleId="B1">
    <w:name w:val="B1"/>
    <w:basedOn w:val="a9"/>
    <w:qFormat/>
  </w:style>
  <w:style w:type="character" w:customStyle="1" w:styleId="4Char">
    <w:name w:val="标题 4 Char"/>
    <w:basedOn w:val="a0"/>
    <w:link w:val="4"/>
    <w:rPr>
      <w:rFonts w:ascii="Arial" w:hAnsi="Arial"/>
      <w:iCs/>
      <w:sz w:val="24"/>
      <w:szCs w:val="28"/>
      <w:lang w:eastAsia="ja-JP"/>
    </w:rPr>
  </w:style>
  <w:style w:type="character" w:styleId="af0">
    <w:name w:val="Strong"/>
    <w:basedOn w:val="a0"/>
    <w:uiPriority w:val="22"/>
    <w:qFormat/>
    <w:rsid w:val="007D28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ricsson-my.sharepoint.com/personal/filip_barac_ericsson_com/Documents/WORK/3GPP.exe/Meetings/RAN3%23113-e.exe/Meetings/RAN3%23113/chairnotes/Inbox/R3-21414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00239572/AppData/Roaming/Microsoft/Word/Inbox/R3-2158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5NUHHDQN7SK2-1476151046-507568</_dlc_DocId>
    <_dlc_DocIdUrl xmlns="f166a696-7b5b-4ccd-9f0c-ffde0cceec81">
      <Url>https://ericsson.sharepoint.com/sites/star/_layouts/15/DocIdRedir.aspx?ID=5NUHHDQN7SK2-1476151046-507568</Url>
      <Description>5NUHHDQN7SK2-1476151046-507568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2.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3.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3C0E9B3-3A5E-4C5B-B36C-C16C8563DA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6739</Words>
  <Characters>38416</Characters>
  <Application>Microsoft Office Word</Application>
  <DocSecurity>0</DocSecurity>
  <Lines>320</Lines>
  <Paragraphs>90</Paragraphs>
  <ScaleCrop>false</ScaleCrop>
  <Company>Ericsson</Company>
  <LinksUpToDate>false</LinksUpToDate>
  <CharactersWithSpaces>45065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5</cp:revision>
  <dcterms:created xsi:type="dcterms:W3CDTF">2021-11-09T10:07:00Z</dcterms:created>
  <dcterms:modified xsi:type="dcterms:W3CDTF">2021-11-09T11:32:00Z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21838887-06de-4534-8420-457e7c42da5f</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ies>
</file>